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24027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PREŠOVSKÁ UNIVERZITA V PREŠOVE</w:t>
      </w:r>
    </w:p>
    <w:p w14:paraId="1573FD8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1DD2B47C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762BD9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210C4D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85D3F28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C4CB872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NÁVRH</w:t>
      </w:r>
    </w:p>
    <w:p w14:paraId="564CE23A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na udelenie ocenenia</w:t>
      </w:r>
    </w:p>
    <w:p w14:paraId="5E8FABCD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48BEC46B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9821AC1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F494EC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6115D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2990C82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25C6115" w14:textId="6C5DAB8E" w:rsidR="00D3345E" w:rsidRPr="00D3345E" w:rsidRDefault="007A29B5" w:rsidP="007A29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eastAsia="sk-SK"/>
        </w:rPr>
      </w:pPr>
      <w:bookmarkStart w:id="0" w:name="_Hlk150503666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prof. PhDr. </w:t>
      </w:r>
      <w:r w:rsidR="00AC5CEE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Eduard</w:t>
      </w:r>
      <w:r w:rsidR="009E21B1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ovi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 </w:t>
      </w:r>
      <w:r w:rsidR="00AC5CEE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Lukáč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 xml:space="preserve">ovi, </w:t>
      </w:r>
      <w:r w:rsidR="00AC5CEE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sk-SK"/>
        </w:rPr>
        <w:t>PhD.</w:t>
      </w:r>
    </w:p>
    <w:bookmarkEnd w:id="0"/>
    <w:p w14:paraId="1D052A56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6A35F88F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8D858E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574958E0" w14:textId="77777777" w:rsidR="00D3345E" w:rsidRPr="00D3345E" w:rsidRDefault="00D3345E" w:rsidP="00D334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3E35D5F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3481D0BE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sk-SK"/>
        </w:rPr>
      </w:pPr>
    </w:p>
    <w:p w14:paraId="7331CA95" w14:textId="13354C53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Navrhovateľ: </w:t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="00F545A7" w:rsidRPr="00F545A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Dr. h. c.</w:t>
      </w:r>
      <w:r w:rsidR="00F545A7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 xml:space="preserve">prof. PhDr. Peter </w:t>
      </w:r>
      <w:proofErr w:type="spellStart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Kónya</w:t>
      </w:r>
      <w:proofErr w:type="spellEnd"/>
      <w:r w:rsidRPr="00D3345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sk-SK"/>
        </w:rPr>
        <w:t>, PhD.</w:t>
      </w:r>
    </w:p>
    <w:p w14:paraId="5835B3DC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Cs/>
          <w:sz w:val="28"/>
          <w:szCs w:val="28"/>
          <w:lang w:eastAsia="sk-SK"/>
        </w:rPr>
        <w:t>rektor Prešovskej univerzity v Prešove</w:t>
      </w:r>
    </w:p>
    <w:p w14:paraId="1F41D0F8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3AFA8FF6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Názov ocenenia, ktoré sa navrhuje udeliť:</w:t>
      </w:r>
    </w:p>
    <w:p w14:paraId="3971B05A" w14:textId="77777777" w:rsidR="00D3345E" w:rsidRP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</w:p>
    <w:p w14:paraId="59873A52" w14:textId="77777777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ab/>
      </w: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Zlatá medaila Prešovskej univerzity v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 </w:t>
      </w:r>
      <w:r w:rsidRPr="00D3345E"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  <w:t>Prešove</w:t>
      </w:r>
    </w:p>
    <w:p w14:paraId="33D53C86" w14:textId="77777777" w:rsidR="00D3345E" w:rsidRDefault="00D3345E" w:rsidP="00D3345E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sk-SK"/>
        </w:rPr>
      </w:pPr>
    </w:p>
    <w:p w14:paraId="167FA744" w14:textId="123AF66B" w:rsidR="00D3345E" w:rsidRPr="007B4146" w:rsidRDefault="00D3345E" w:rsidP="007B4146">
      <w:pPr>
        <w:spacing w:after="0" w:line="480" w:lineRule="auto"/>
        <w:ind w:left="-284" w:right="-284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7B414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Rektor Prešovskej univerzity v Prešove podáva návrh na udelenie zlatej medaily </w:t>
      </w:r>
    </w:p>
    <w:p w14:paraId="2FB1A876" w14:textId="38D7F1DF" w:rsidR="007A29B5" w:rsidRPr="007A29B5" w:rsidRDefault="007A29B5" w:rsidP="007A29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prof. PhDr. </w:t>
      </w:r>
      <w:r w:rsidR="00AC5CE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Eduard</w:t>
      </w: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ovi </w:t>
      </w:r>
      <w:r w:rsidR="00AC5CE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Lukáč</w:t>
      </w:r>
      <w:r w:rsidRPr="007A29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ovi, </w:t>
      </w:r>
      <w:r w:rsidR="00AC5CE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PhD.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C5CEE" w:rsidRPr="007A29B5">
        <w:rPr>
          <w:rFonts w:ascii="Times New Roman" w:hAnsi="Times New Roman" w:cs="Times New Roman"/>
          <w:b/>
          <w:bCs/>
          <w:sz w:val="24"/>
          <w:szCs w:val="24"/>
        </w:rPr>
        <w:t>pri príležitosti životného jubilea </w:t>
      </w:r>
      <w:r w:rsidR="009E21B1" w:rsidRPr="009E21B1">
        <w:rPr>
          <w:rFonts w:ascii="Times New Roman" w:hAnsi="Times New Roman" w:cs="Times New Roman"/>
          <w:bCs/>
          <w:sz w:val="24"/>
          <w:szCs w:val="24"/>
        </w:rPr>
        <w:t>za mimoriadne zásluhy vo vedecko-výskumnej a pedagogickej činnosti</w:t>
      </w:r>
      <w:r w:rsidR="009E21B1" w:rsidRPr="007A2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5CEE">
        <w:rPr>
          <w:rFonts w:ascii="Times New Roman" w:hAnsi="Times New Roman" w:cs="Times New Roman"/>
          <w:bCs/>
          <w:sz w:val="24"/>
          <w:szCs w:val="24"/>
        </w:rPr>
        <w:t xml:space="preserve">v oblasti pedagogiky a odborovej didaktiky </w:t>
      </w:r>
      <w:r w:rsidRPr="007A29B5">
        <w:rPr>
          <w:rFonts w:ascii="Times New Roman" w:hAnsi="Times New Roman" w:cs="Times New Roman"/>
          <w:bCs/>
          <w:sz w:val="24"/>
          <w:szCs w:val="24"/>
        </w:rPr>
        <w:t>a významn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Pr="007A29B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zásluhy o </w:t>
      </w:r>
      <w:r w:rsidRPr="007A29B5">
        <w:rPr>
          <w:rFonts w:ascii="Times New Roman" w:hAnsi="Times New Roman" w:cs="Times New Roman"/>
          <w:bCs/>
          <w:sz w:val="24"/>
          <w:szCs w:val="24"/>
        </w:rPr>
        <w:t>rozvoj Prešovskej univerzity v Prešove.</w:t>
      </w:r>
    </w:p>
    <w:p w14:paraId="035D8AA1" w14:textId="77777777" w:rsidR="00967B19" w:rsidRDefault="00967B19" w:rsidP="00967B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2EB76D" w14:textId="37F959C6" w:rsidR="007A29B5" w:rsidRDefault="007A29B5" w:rsidP="00967B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prof. PhDr. </w:t>
      </w:r>
      <w:r w:rsidR="00AC5CEE">
        <w:rPr>
          <w:rFonts w:ascii="Times New Roman" w:hAnsi="Times New Roman" w:cs="Times New Roman"/>
          <w:b/>
          <w:sz w:val="24"/>
          <w:szCs w:val="24"/>
        </w:rPr>
        <w:t>Eduard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5CEE">
        <w:rPr>
          <w:rFonts w:ascii="Times New Roman" w:hAnsi="Times New Roman" w:cs="Times New Roman"/>
          <w:b/>
          <w:sz w:val="24"/>
          <w:szCs w:val="24"/>
        </w:rPr>
        <w:t>Lukáč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C5CEE">
        <w:rPr>
          <w:rFonts w:ascii="Times New Roman" w:hAnsi="Times New Roman" w:cs="Times New Roman"/>
          <w:b/>
          <w:sz w:val="24"/>
          <w:szCs w:val="24"/>
        </w:rPr>
        <w:t>PhD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7408"/>
      </w:tblGrid>
      <w:tr w:rsidR="00AC5CEE" w14:paraId="1AE5D145" w14:textId="77777777" w:rsidTr="00926A7B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14:paraId="483FA609" w14:textId="77777777" w:rsidR="00AC5CEE" w:rsidRDefault="00AC5CEE" w:rsidP="00926A7B">
            <w:pPr>
              <w:pStyle w:val="Nadpisoddlu"/>
              <w:spacing w:before="0" w:line="360" w:lineRule="auto"/>
            </w:pPr>
            <w:proofErr w:type="spellStart"/>
            <w:r>
              <w:t>Dátum</w:t>
            </w:r>
            <w:proofErr w:type="spellEnd"/>
            <w:r>
              <w:t xml:space="preserve"> </w:t>
            </w:r>
            <w:proofErr w:type="spellStart"/>
            <w:r>
              <w:t>narodenia</w:t>
            </w:r>
            <w:proofErr w:type="spellEnd"/>
          </w:p>
        </w:tc>
        <w:tc>
          <w:tcPr>
            <w:tcW w:w="7408" w:type="dxa"/>
          </w:tcPr>
          <w:p w14:paraId="4CD17798" w14:textId="77777777" w:rsidR="00AC5CEE" w:rsidRDefault="00AC5CEE" w:rsidP="00926A7B">
            <w:pPr>
              <w:pStyle w:val="Funkce"/>
              <w:spacing w:before="0" w:after="0" w:line="360" w:lineRule="auto"/>
              <w:rPr>
                <w:sz w:val="22"/>
              </w:rPr>
            </w:pPr>
            <w:r>
              <w:rPr>
                <w:sz w:val="22"/>
              </w:rPr>
              <w:t xml:space="preserve">16. 7. 1965, Prešov. </w:t>
            </w:r>
          </w:p>
        </w:tc>
      </w:tr>
      <w:tr w:rsidR="00AC5CEE" w14:paraId="6C70F6C7" w14:textId="77777777" w:rsidTr="00926A7B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14:paraId="7D9A0FBE" w14:textId="77777777" w:rsidR="00AC5CEE" w:rsidRDefault="00AC5CEE" w:rsidP="00926A7B">
            <w:pPr>
              <w:pStyle w:val="Nadpisoddlu"/>
              <w:spacing w:before="0" w:line="360" w:lineRule="auto"/>
            </w:pPr>
            <w:proofErr w:type="spellStart"/>
            <w:r>
              <w:t>Vzdelanie</w:t>
            </w:r>
            <w:proofErr w:type="spellEnd"/>
          </w:p>
        </w:tc>
        <w:tc>
          <w:tcPr>
            <w:tcW w:w="7408" w:type="dxa"/>
          </w:tcPr>
          <w:p w14:paraId="4870BAAE" w14:textId="77777777" w:rsidR="00AC5CEE" w:rsidRDefault="00AC5CEE" w:rsidP="00926A7B">
            <w:pPr>
              <w:spacing w:line="360" w:lineRule="auto"/>
              <w:jc w:val="both"/>
            </w:pPr>
            <w:r>
              <w:t>1979 – 1983      Gymnázium Konštantínova ul., Prešov</w:t>
            </w:r>
          </w:p>
          <w:p w14:paraId="1E7CEFAC" w14:textId="4C74C533" w:rsidR="00AC5CEE" w:rsidRDefault="00AC5CEE" w:rsidP="00926A7B">
            <w:pPr>
              <w:spacing w:line="360" w:lineRule="auto"/>
              <w:jc w:val="both"/>
            </w:pPr>
            <w:r>
              <w:t>1985 – 1989      FF UPJŠ v Prešove, odbor výchova a vzdelávanie  dospelých</w:t>
            </w:r>
          </w:p>
          <w:p w14:paraId="3A036E14" w14:textId="74E19048" w:rsidR="00AC5CEE" w:rsidRDefault="00AC5CEE" w:rsidP="00926A7B">
            <w:pPr>
              <w:pStyle w:val="Dosaenvzdln"/>
              <w:numPr>
                <w:ilvl w:val="0"/>
                <w:numId w:val="0"/>
              </w:numPr>
              <w:spacing w:after="0" w:line="360" w:lineRule="auto"/>
              <w:ind w:left="1440" w:hanging="1440"/>
              <w:rPr>
                <w:sz w:val="22"/>
              </w:rPr>
            </w:pPr>
            <w:r>
              <w:rPr>
                <w:sz w:val="22"/>
              </w:rPr>
              <w:t xml:space="preserve">1992 – 1997      Doktorandské </w:t>
            </w:r>
            <w:proofErr w:type="spellStart"/>
            <w:r>
              <w:rPr>
                <w:sz w:val="22"/>
              </w:rPr>
              <w:t>štúdium</w:t>
            </w:r>
            <w:proofErr w:type="spellEnd"/>
            <w:r>
              <w:rPr>
                <w:sz w:val="22"/>
              </w:rPr>
              <w:t xml:space="preserve"> na </w:t>
            </w:r>
            <w:proofErr w:type="spellStart"/>
            <w:r>
              <w:rPr>
                <w:sz w:val="22"/>
              </w:rPr>
              <w:t>Katedre</w:t>
            </w:r>
            <w:proofErr w:type="spellEnd"/>
            <w:r>
              <w:rPr>
                <w:sz w:val="22"/>
              </w:rPr>
              <w:t xml:space="preserve"> pedagogiky, Filozofická </w:t>
            </w:r>
            <w:proofErr w:type="gramStart"/>
            <w:r>
              <w:rPr>
                <w:sz w:val="22"/>
              </w:rPr>
              <w:t>fakulta  Masarykova</w:t>
            </w:r>
            <w:proofErr w:type="gramEnd"/>
            <w:r>
              <w:rPr>
                <w:sz w:val="22"/>
              </w:rPr>
              <w:t xml:space="preserve"> Univerzita v </w:t>
            </w:r>
            <w:proofErr w:type="spellStart"/>
            <w:r>
              <w:rPr>
                <w:sz w:val="22"/>
              </w:rPr>
              <w:t>Brne</w:t>
            </w:r>
            <w:proofErr w:type="spellEnd"/>
            <w:r>
              <w:rPr>
                <w:sz w:val="22"/>
              </w:rPr>
              <w:t xml:space="preserve"> a od 12.12.1995 </w:t>
            </w:r>
            <w:proofErr w:type="spellStart"/>
            <w:r>
              <w:rPr>
                <w:sz w:val="22"/>
              </w:rPr>
              <w:t>pokračovanie</w:t>
            </w:r>
            <w:proofErr w:type="spellEnd"/>
            <w:r>
              <w:rPr>
                <w:sz w:val="22"/>
              </w:rPr>
              <w:t xml:space="preserve"> na </w:t>
            </w:r>
            <w:proofErr w:type="spellStart"/>
            <w:r>
              <w:rPr>
                <w:sz w:val="22"/>
              </w:rPr>
              <w:t>Katedre</w:t>
            </w:r>
            <w:proofErr w:type="spellEnd"/>
            <w:r>
              <w:rPr>
                <w:sz w:val="22"/>
              </w:rPr>
              <w:t xml:space="preserve"> pedagogiky, FF Univerzity Komenského v </w:t>
            </w:r>
            <w:proofErr w:type="spellStart"/>
            <w:r>
              <w:rPr>
                <w:sz w:val="22"/>
              </w:rPr>
              <w:t>Bratislave</w:t>
            </w:r>
            <w:proofErr w:type="spellEnd"/>
          </w:p>
          <w:p w14:paraId="30A2D1E1" w14:textId="77777777" w:rsidR="00AC5CEE" w:rsidRDefault="00AC5CEE" w:rsidP="00926A7B">
            <w:pPr>
              <w:pStyle w:val="Dosaenvzdln"/>
              <w:numPr>
                <w:ilvl w:val="0"/>
                <w:numId w:val="0"/>
              </w:numPr>
              <w:spacing w:after="0"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27.4.2000          PhD., odbor pedagogika, Katedra pedagogiky FF UK v </w:t>
            </w:r>
            <w:proofErr w:type="spellStart"/>
            <w:r>
              <w:rPr>
                <w:sz w:val="22"/>
              </w:rPr>
              <w:t>Bratislave</w:t>
            </w:r>
            <w:proofErr w:type="spellEnd"/>
          </w:p>
          <w:p w14:paraId="715A6BB1" w14:textId="77777777" w:rsidR="00AC5CEE" w:rsidRDefault="00AC5CEE" w:rsidP="00AC5CEE">
            <w:pPr>
              <w:pStyle w:val="Dosaenvzdln"/>
              <w:numPr>
                <w:ilvl w:val="2"/>
                <w:numId w:val="6"/>
              </w:numPr>
              <w:tabs>
                <w:tab w:val="num" w:pos="1440"/>
              </w:tabs>
              <w:spacing w:after="0" w:line="360" w:lineRule="auto"/>
              <w:ind w:left="1440" w:hanging="1440"/>
              <w:rPr>
                <w:sz w:val="22"/>
              </w:rPr>
            </w:pPr>
            <w:r>
              <w:rPr>
                <w:sz w:val="22"/>
              </w:rPr>
              <w:t>docent v odbore pedagogika (</w:t>
            </w:r>
            <w:proofErr w:type="spellStart"/>
            <w:r>
              <w:rPr>
                <w:sz w:val="22"/>
              </w:rPr>
              <w:t>PedF</w:t>
            </w:r>
            <w:proofErr w:type="spellEnd"/>
            <w:r>
              <w:rPr>
                <w:sz w:val="22"/>
              </w:rPr>
              <w:t xml:space="preserve"> Univerzita </w:t>
            </w:r>
            <w:proofErr w:type="spellStart"/>
            <w:r>
              <w:rPr>
                <w:sz w:val="22"/>
              </w:rPr>
              <w:t>Mateja</w:t>
            </w:r>
            <w:proofErr w:type="spellEnd"/>
            <w:r>
              <w:rPr>
                <w:sz w:val="22"/>
              </w:rPr>
              <w:t xml:space="preserve"> Bela v B. Bystrici</w:t>
            </w:r>
          </w:p>
          <w:p w14:paraId="34E26607" w14:textId="77777777" w:rsidR="00AC5CEE" w:rsidRPr="005C7890" w:rsidRDefault="00AC5CEE" w:rsidP="00926A7B">
            <w:pPr>
              <w:pStyle w:val="Dosaenvzdln"/>
              <w:numPr>
                <w:ilvl w:val="0"/>
                <w:numId w:val="0"/>
              </w:numPr>
              <w:tabs>
                <w:tab w:val="num" w:pos="2562"/>
              </w:tabs>
              <w:spacing w:after="0" w:line="360" w:lineRule="auto"/>
              <w:rPr>
                <w:sz w:val="22"/>
              </w:rPr>
            </w:pPr>
            <w:r>
              <w:rPr>
                <w:sz w:val="22"/>
              </w:rPr>
              <w:t xml:space="preserve">23.3.2023          profesor v odbore odborová didaktika, VŠ DTI </w:t>
            </w:r>
            <w:proofErr w:type="spellStart"/>
            <w:r>
              <w:rPr>
                <w:sz w:val="22"/>
              </w:rPr>
              <w:t>Dubnica</w:t>
            </w:r>
            <w:proofErr w:type="spellEnd"/>
            <w:r>
              <w:rPr>
                <w:sz w:val="22"/>
              </w:rPr>
              <w:t xml:space="preserve"> n. </w:t>
            </w:r>
            <w:proofErr w:type="spellStart"/>
            <w:r>
              <w:rPr>
                <w:sz w:val="22"/>
              </w:rPr>
              <w:t>Váhom</w:t>
            </w:r>
            <w:proofErr w:type="spellEnd"/>
          </w:p>
        </w:tc>
      </w:tr>
      <w:tr w:rsidR="00AC5CEE" w14:paraId="6598267C" w14:textId="77777777" w:rsidTr="00926A7B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14:paraId="38C7004C" w14:textId="77777777" w:rsidR="00AC5CEE" w:rsidRDefault="00AC5CEE" w:rsidP="00926A7B">
            <w:pPr>
              <w:pStyle w:val="Nadpisoddlu"/>
              <w:spacing w:before="0" w:line="360" w:lineRule="auto"/>
            </w:pPr>
            <w:proofErr w:type="spellStart"/>
            <w:r>
              <w:t>Zamestnanie</w:t>
            </w:r>
            <w:proofErr w:type="spellEnd"/>
          </w:p>
        </w:tc>
        <w:tc>
          <w:tcPr>
            <w:tcW w:w="7408" w:type="dxa"/>
          </w:tcPr>
          <w:p w14:paraId="45632925" w14:textId="77777777" w:rsidR="00AC5CEE" w:rsidRDefault="00AC5CEE" w:rsidP="00926A7B">
            <w:pPr>
              <w:pStyle w:val="Funkce"/>
              <w:spacing w:before="0" w:after="0"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1.9.1989 - 31.8.1992 asistent na </w:t>
            </w:r>
            <w:proofErr w:type="spellStart"/>
            <w:r>
              <w:rPr>
                <w:sz w:val="22"/>
              </w:rPr>
              <w:t>Katedre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vysokoškolskej</w:t>
            </w:r>
            <w:proofErr w:type="spellEnd"/>
            <w:r>
              <w:rPr>
                <w:sz w:val="22"/>
              </w:rPr>
              <w:t xml:space="preserve"> pedagogiky, výchovy a </w:t>
            </w:r>
            <w:proofErr w:type="spellStart"/>
            <w:r>
              <w:rPr>
                <w:sz w:val="22"/>
              </w:rPr>
              <w:t>vzdelávania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dospelých</w:t>
            </w:r>
            <w:proofErr w:type="spellEnd"/>
            <w:r>
              <w:rPr>
                <w:sz w:val="22"/>
              </w:rPr>
              <w:t xml:space="preserve"> FF UPJŠ.</w:t>
            </w:r>
          </w:p>
          <w:p w14:paraId="082E3980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1.9.1992 odborný asistent na </w:t>
            </w:r>
            <w:proofErr w:type="spellStart"/>
            <w:r w:rsidRPr="00AC5CEE">
              <w:rPr>
                <w:bCs/>
                <w:sz w:val="22"/>
              </w:rPr>
              <w:t>Katedre</w:t>
            </w:r>
            <w:proofErr w:type="spellEnd"/>
            <w:r w:rsidRPr="00AC5CEE">
              <w:rPr>
                <w:bCs/>
                <w:sz w:val="22"/>
              </w:rPr>
              <w:t xml:space="preserve"> pedagogiky FF PU (do roku 1996 to bola FF UPJŠ)</w:t>
            </w:r>
          </w:p>
          <w:p w14:paraId="70609ACB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1.7.2003 – </w:t>
            </w:r>
            <w:proofErr w:type="gramStart"/>
            <w:r w:rsidRPr="00AC5CEE">
              <w:rPr>
                <w:bCs/>
                <w:sz w:val="22"/>
              </w:rPr>
              <w:t xml:space="preserve">31.8.2006  </w:t>
            </w:r>
            <w:proofErr w:type="spellStart"/>
            <w:r w:rsidRPr="00AC5CEE">
              <w:rPr>
                <w:bCs/>
                <w:sz w:val="22"/>
              </w:rPr>
              <w:t>vedúci</w:t>
            </w:r>
            <w:proofErr w:type="spellEnd"/>
            <w:proofErr w:type="gramEnd"/>
            <w:r w:rsidRPr="00AC5CEE">
              <w:rPr>
                <w:bCs/>
                <w:sz w:val="22"/>
              </w:rPr>
              <w:t xml:space="preserve"> Katedry pedagogiky FF PU v Prešove </w:t>
            </w:r>
          </w:p>
          <w:p w14:paraId="451F5FE6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</w:t>
            </w:r>
            <w:proofErr w:type="gramStart"/>
            <w:r w:rsidRPr="00AC5CEE">
              <w:rPr>
                <w:bCs/>
                <w:sz w:val="22"/>
              </w:rPr>
              <w:t xml:space="preserve">1.9.2005  </w:t>
            </w:r>
            <w:proofErr w:type="spellStart"/>
            <w:r w:rsidRPr="00AC5CEE">
              <w:rPr>
                <w:bCs/>
                <w:sz w:val="22"/>
              </w:rPr>
              <w:t>zástupca</w:t>
            </w:r>
            <w:proofErr w:type="spellEnd"/>
            <w:proofErr w:type="gram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riaditeľa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Inštitútu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edukológie</w:t>
            </w:r>
            <w:proofErr w:type="spellEnd"/>
            <w:r w:rsidRPr="00AC5CEE">
              <w:rPr>
                <w:bCs/>
                <w:sz w:val="22"/>
              </w:rPr>
              <w:t xml:space="preserve"> a soc. práce na FF PU </w:t>
            </w:r>
          </w:p>
          <w:p w14:paraId="5FAEC1A9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1.7.2006 - 30.5.2007 </w:t>
            </w:r>
            <w:proofErr w:type="spellStart"/>
            <w:r w:rsidRPr="00AC5CEE">
              <w:rPr>
                <w:bCs/>
                <w:sz w:val="22"/>
              </w:rPr>
              <w:t>poverený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zriadením</w:t>
            </w:r>
            <w:proofErr w:type="spellEnd"/>
            <w:r w:rsidRPr="00AC5CEE">
              <w:rPr>
                <w:bCs/>
                <w:sz w:val="22"/>
              </w:rPr>
              <w:t xml:space="preserve"> Centra </w:t>
            </w:r>
            <w:proofErr w:type="spellStart"/>
            <w:r w:rsidRPr="00AC5CEE">
              <w:rPr>
                <w:bCs/>
                <w:sz w:val="22"/>
              </w:rPr>
              <w:t>celoživotného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vzdelávania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Prešovskej</w:t>
            </w:r>
            <w:proofErr w:type="spellEnd"/>
            <w:r w:rsidRPr="00AC5CEE">
              <w:rPr>
                <w:bCs/>
                <w:sz w:val="22"/>
              </w:rPr>
              <w:t xml:space="preserve"> univerzity v Prešove</w:t>
            </w:r>
          </w:p>
          <w:p w14:paraId="4E4858B2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31.5.2007 - 6.10.2008 </w:t>
            </w:r>
            <w:proofErr w:type="spellStart"/>
            <w:r w:rsidRPr="00AC5CEE">
              <w:rPr>
                <w:bCs/>
                <w:sz w:val="22"/>
              </w:rPr>
              <w:t>riaditeľ</w:t>
            </w:r>
            <w:proofErr w:type="spellEnd"/>
            <w:r w:rsidRPr="00AC5CEE">
              <w:rPr>
                <w:bCs/>
                <w:sz w:val="22"/>
              </w:rPr>
              <w:t xml:space="preserve"> Centra </w:t>
            </w:r>
            <w:proofErr w:type="spellStart"/>
            <w:r w:rsidRPr="00AC5CEE">
              <w:rPr>
                <w:bCs/>
                <w:sz w:val="22"/>
              </w:rPr>
              <w:t>celoživotného</w:t>
            </w:r>
            <w:proofErr w:type="spellEnd"/>
            <w:r w:rsidRPr="00AC5CEE">
              <w:rPr>
                <w:bCs/>
                <w:sz w:val="22"/>
              </w:rPr>
              <w:t xml:space="preserve"> a </w:t>
            </w:r>
            <w:proofErr w:type="spellStart"/>
            <w:r w:rsidRPr="00AC5CEE">
              <w:rPr>
                <w:bCs/>
                <w:sz w:val="22"/>
              </w:rPr>
              <w:t>kompetenčného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vzdelávania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Prešovskej</w:t>
            </w:r>
            <w:proofErr w:type="spellEnd"/>
            <w:r w:rsidRPr="00AC5CEE">
              <w:rPr>
                <w:bCs/>
                <w:sz w:val="22"/>
              </w:rPr>
              <w:t xml:space="preserve"> univerzity v Prešove</w:t>
            </w:r>
          </w:p>
          <w:p w14:paraId="487F7882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1.1.2004 - </w:t>
            </w:r>
            <w:proofErr w:type="gramStart"/>
            <w:r w:rsidRPr="00AC5CEE">
              <w:rPr>
                <w:bCs/>
                <w:sz w:val="22"/>
              </w:rPr>
              <w:t xml:space="preserve">31.12.2008  </w:t>
            </w:r>
            <w:proofErr w:type="spellStart"/>
            <w:r w:rsidRPr="00AC5CEE">
              <w:rPr>
                <w:bCs/>
                <w:sz w:val="22"/>
              </w:rPr>
              <w:t>mimoriadny</w:t>
            </w:r>
            <w:proofErr w:type="spellEnd"/>
            <w:proofErr w:type="gramEnd"/>
            <w:r w:rsidRPr="00AC5CEE">
              <w:rPr>
                <w:bCs/>
                <w:sz w:val="22"/>
              </w:rPr>
              <w:t xml:space="preserve"> profesor v odbore pedagogika na FF PU</w:t>
            </w:r>
          </w:p>
          <w:p w14:paraId="5D3EF6E1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1.1.2009 - 30.9.2010 docent </w:t>
            </w:r>
            <w:proofErr w:type="gramStart"/>
            <w:r w:rsidRPr="00AC5CEE">
              <w:rPr>
                <w:bCs/>
                <w:sz w:val="22"/>
              </w:rPr>
              <w:t>v</w:t>
            </w:r>
            <w:proofErr w:type="gram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odbore andragogika na </w:t>
            </w:r>
            <w:proofErr w:type="spellStart"/>
            <w:r w:rsidRPr="00AC5CEE">
              <w:rPr>
                <w:bCs/>
                <w:sz w:val="22"/>
              </w:rPr>
              <w:t>Katedre</w:t>
            </w:r>
            <w:proofErr w:type="spellEnd"/>
            <w:r w:rsidRPr="00AC5CEE">
              <w:rPr>
                <w:bCs/>
                <w:sz w:val="22"/>
              </w:rPr>
              <w:t xml:space="preserve"> andragogiky, </w:t>
            </w:r>
            <w:proofErr w:type="spellStart"/>
            <w:r w:rsidRPr="00AC5CEE">
              <w:rPr>
                <w:bCs/>
                <w:sz w:val="22"/>
              </w:rPr>
              <w:t>Inštitútu</w:t>
            </w:r>
            <w:proofErr w:type="spell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edukológie</w:t>
            </w:r>
            <w:proofErr w:type="spellEnd"/>
            <w:r w:rsidRPr="00AC5CEE">
              <w:rPr>
                <w:bCs/>
                <w:sz w:val="22"/>
              </w:rPr>
              <w:t xml:space="preserve"> a </w:t>
            </w:r>
            <w:proofErr w:type="spellStart"/>
            <w:r w:rsidRPr="00AC5CEE">
              <w:rPr>
                <w:bCs/>
                <w:sz w:val="22"/>
              </w:rPr>
              <w:t>sociálnej</w:t>
            </w:r>
            <w:proofErr w:type="spellEnd"/>
            <w:r w:rsidRPr="00AC5CEE">
              <w:rPr>
                <w:bCs/>
                <w:sz w:val="22"/>
              </w:rPr>
              <w:t xml:space="preserve"> práce FF PU v Prešove</w:t>
            </w:r>
          </w:p>
          <w:p w14:paraId="539205E8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1.10.2010 docent </w:t>
            </w:r>
            <w:proofErr w:type="gramStart"/>
            <w:r w:rsidRPr="00AC5CEE">
              <w:rPr>
                <w:bCs/>
                <w:sz w:val="22"/>
              </w:rPr>
              <w:t>v</w:t>
            </w:r>
            <w:proofErr w:type="gramEnd"/>
            <w:r w:rsidRPr="00AC5CEE">
              <w:rPr>
                <w:bCs/>
                <w:sz w:val="22"/>
              </w:rPr>
              <w:t xml:space="preserve"> 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odbore andragogika na </w:t>
            </w:r>
            <w:proofErr w:type="spellStart"/>
            <w:r w:rsidRPr="00AC5CEE">
              <w:rPr>
                <w:bCs/>
                <w:sz w:val="22"/>
              </w:rPr>
              <w:t>Katedre</w:t>
            </w:r>
            <w:proofErr w:type="spellEnd"/>
            <w:r w:rsidRPr="00AC5CEE">
              <w:rPr>
                <w:bCs/>
                <w:sz w:val="22"/>
              </w:rPr>
              <w:t xml:space="preserve"> andragogiky; Ústavu pedagogiky, andragogiky a </w:t>
            </w:r>
            <w:proofErr w:type="spellStart"/>
            <w:r w:rsidRPr="00AC5CEE">
              <w:rPr>
                <w:bCs/>
                <w:sz w:val="22"/>
              </w:rPr>
              <w:t>psychológie</w:t>
            </w:r>
            <w:proofErr w:type="spellEnd"/>
            <w:r w:rsidRPr="00AC5CEE">
              <w:rPr>
                <w:bCs/>
                <w:sz w:val="22"/>
              </w:rPr>
              <w:t xml:space="preserve"> FHPV PU v Prešove</w:t>
            </w:r>
          </w:p>
          <w:p w14:paraId="23F96BE7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1. </w:t>
            </w:r>
            <w:proofErr w:type="spellStart"/>
            <w:r w:rsidRPr="00AC5CEE">
              <w:rPr>
                <w:bCs/>
                <w:sz w:val="22"/>
              </w:rPr>
              <w:t>júla</w:t>
            </w:r>
            <w:proofErr w:type="spellEnd"/>
            <w:r w:rsidRPr="00AC5CEE">
              <w:rPr>
                <w:bCs/>
                <w:sz w:val="22"/>
              </w:rPr>
              <w:t xml:space="preserve"> 2019 docent v 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odbore 7501 (1.1.4) Pedagogika, Katedra pedagogiky, Ústav pedagogiky, andragogiky a </w:t>
            </w:r>
            <w:proofErr w:type="spellStart"/>
            <w:r w:rsidRPr="00AC5CEE">
              <w:rPr>
                <w:bCs/>
                <w:sz w:val="22"/>
              </w:rPr>
              <w:t>psychológie</w:t>
            </w:r>
            <w:proofErr w:type="spellEnd"/>
            <w:r w:rsidRPr="00AC5CEE">
              <w:rPr>
                <w:bCs/>
                <w:sz w:val="22"/>
              </w:rPr>
              <w:t xml:space="preserve"> FHPV PU v Prešove</w:t>
            </w:r>
          </w:p>
          <w:p w14:paraId="32AD2F7F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 xml:space="preserve">od 1. </w:t>
            </w:r>
            <w:proofErr w:type="spellStart"/>
            <w:r w:rsidRPr="00AC5CEE">
              <w:rPr>
                <w:bCs/>
                <w:sz w:val="22"/>
              </w:rPr>
              <w:t>marca</w:t>
            </w:r>
            <w:proofErr w:type="spellEnd"/>
            <w:r w:rsidRPr="00AC5CEE">
              <w:rPr>
                <w:bCs/>
                <w:sz w:val="22"/>
              </w:rPr>
              <w:t xml:space="preserve"> 2022 </w:t>
            </w:r>
            <w:proofErr w:type="spellStart"/>
            <w:r w:rsidRPr="00AC5CEE">
              <w:rPr>
                <w:bCs/>
                <w:sz w:val="22"/>
              </w:rPr>
              <w:t>mimoriadny</w:t>
            </w:r>
            <w:proofErr w:type="spellEnd"/>
            <w:r w:rsidRPr="00AC5CEE">
              <w:rPr>
                <w:bCs/>
                <w:sz w:val="22"/>
              </w:rPr>
              <w:t xml:space="preserve"> profesor v 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odbore </w:t>
            </w:r>
            <w:proofErr w:type="spellStart"/>
            <w:r w:rsidRPr="00AC5CEE">
              <w:rPr>
                <w:bCs/>
                <w:sz w:val="22"/>
              </w:rPr>
              <w:t>učiteľstvo</w:t>
            </w:r>
            <w:proofErr w:type="spellEnd"/>
            <w:r w:rsidRPr="00AC5CEE">
              <w:rPr>
                <w:bCs/>
                <w:sz w:val="22"/>
              </w:rPr>
              <w:t xml:space="preserve"> a pedagogické </w:t>
            </w:r>
            <w:proofErr w:type="spellStart"/>
            <w:r w:rsidRPr="00AC5CEE">
              <w:rPr>
                <w:bCs/>
                <w:sz w:val="22"/>
              </w:rPr>
              <w:t>vedy</w:t>
            </w:r>
            <w:proofErr w:type="spellEnd"/>
            <w:r w:rsidRPr="00AC5CEE">
              <w:rPr>
                <w:bCs/>
                <w:sz w:val="22"/>
              </w:rPr>
              <w:t>, v 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programe </w:t>
            </w:r>
            <w:proofErr w:type="spellStart"/>
            <w:r w:rsidRPr="00AC5CEE">
              <w:rPr>
                <w:bCs/>
                <w:sz w:val="22"/>
              </w:rPr>
              <w:t>učiteľstvo</w:t>
            </w:r>
            <w:proofErr w:type="spellEnd"/>
            <w:r w:rsidRPr="00AC5CEE">
              <w:rPr>
                <w:bCs/>
                <w:sz w:val="22"/>
              </w:rPr>
              <w:t xml:space="preserve"> pedagogiky v </w:t>
            </w:r>
            <w:proofErr w:type="spellStart"/>
            <w:r w:rsidRPr="00AC5CEE">
              <w:rPr>
                <w:bCs/>
                <w:sz w:val="22"/>
              </w:rPr>
              <w:t>kombinácii</w:t>
            </w:r>
            <w:proofErr w:type="spellEnd"/>
            <w:r w:rsidRPr="00AC5CEE">
              <w:rPr>
                <w:bCs/>
                <w:sz w:val="22"/>
              </w:rPr>
              <w:t xml:space="preserve">, odborová </w:t>
            </w:r>
            <w:proofErr w:type="gramStart"/>
            <w:r w:rsidRPr="00AC5CEE">
              <w:rPr>
                <w:bCs/>
                <w:sz w:val="22"/>
              </w:rPr>
              <w:t>didaktika,  Ústav</w:t>
            </w:r>
            <w:proofErr w:type="gramEnd"/>
            <w:r w:rsidRPr="00AC5CEE">
              <w:rPr>
                <w:bCs/>
                <w:sz w:val="22"/>
              </w:rPr>
              <w:t xml:space="preserve"> pedagogiky, andragogiky a </w:t>
            </w:r>
            <w:proofErr w:type="spellStart"/>
            <w:r w:rsidRPr="00AC5CEE">
              <w:rPr>
                <w:bCs/>
                <w:sz w:val="22"/>
              </w:rPr>
              <w:t>psychológie</w:t>
            </w:r>
            <w:proofErr w:type="spellEnd"/>
            <w:r w:rsidRPr="00AC5CEE">
              <w:rPr>
                <w:bCs/>
                <w:sz w:val="22"/>
              </w:rPr>
              <w:t xml:space="preserve"> FHPV PU v Prešove</w:t>
            </w:r>
          </w:p>
          <w:p w14:paraId="3903E5EA" w14:textId="77777777" w:rsidR="00AC5CEE" w:rsidRPr="00AC5CEE" w:rsidRDefault="00AC5CEE" w:rsidP="00926A7B">
            <w:pPr>
              <w:pStyle w:val="Zkladntext"/>
              <w:rPr>
                <w:bCs/>
                <w:sz w:val="22"/>
              </w:rPr>
            </w:pPr>
            <w:r w:rsidRPr="00AC5CEE">
              <w:rPr>
                <w:bCs/>
                <w:sz w:val="22"/>
              </w:rPr>
              <w:t>od 27.3.2023 profesor v 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odbore </w:t>
            </w:r>
            <w:proofErr w:type="spellStart"/>
            <w:r w:rsidRPr="00AC5CEE">
              <w:rPr>
                <w:bCs/>
                <w:sz w:val="22"/>
              </w:rPr>
              <w:t>učiteľstvo</w:t>
            </w:r>
            <w:proofErr w:type="spellEnd"/>
            <w:r w:rsidRPr="00AC5CEE">
              <w:rPr>
                <w:bCs/>
                <w:sz w:val="22"/>
              </w:rPr>
              <w:t xml:space="preserve"> a pedagogické </w:t>
            </w:r>
            <w:proofErr w:type="spellStart"/>
            <w:r w:rsidRPr="00AC5CEE">
              <w:rPr>
                <w:bCs/>
                <w:sz w:val="22"/>
              </w:rPr>
              <w:t>vedy</w:t>
            </w:r>
            <w:proofErr w:type="spellEnd"/>
            <w:r w:rsidRPr="00AC5CEE">
              <w:rPr>
                <w:bCs/>
                <w:sz w:val="22"/>
              </w:rPr>
              <w:t>, v </w:t>
            </w:r>
            <w:proofErr w:type="spellStart"/>
            <w:r w:rsidRPr="00AC5CEE">
              <w:rPr>
                <w:bCs/>
                <w:sz w:val="22"/>
              </w:rPr>
              <w:t>študijnom</w:t>
            </w:r>
            <w:proofErr w:type="spellEnd"/>
            <w:r w:rsidRPr="00AC5CEE">
              <w:rPr>
                <w:bCs/>
                <w:sz w:val="22"/>
              </w:rPr>
              <w:t xml:space="preserve"> programe </w:t>
            </w:r>
            <w:proofErr w:type="spellStart"/>
            <w:r w:rsidRPr="00AC5CEE">
              <w:rPr>
                <w:bCs/>
                <w:sz w:val="22"/>
              </w:rPr>
              <w:t>učiteľstvo</w:t>
            </w:r>
            <w:proofErr w:type="spellEnd"/>
            <w:r w:rsidRPr="00AC5CEE">
              <w:rPr>
                <w:bCs/>
                <w:sz w:val="22"/>
              </w:rPr>
              <w:t xml:space="preserve"> pedagogiky v </w:t>
            </w:r>
            <w:proofErr w:type="spellStart"/>
            <w:r w:rsidRPr="00AC5CEE">
              <w:rPr>
                <w:bCs/>
                <w:sz w:val="22"/>
              </w:rPr>
              <w:t>kombinácii</w:t>
            </w:r>
            <w:proofErr w:type="spellEnd"/>
            <w:r w:rsidRPr="00AC5CEE">
              <w:rPr>
                <w:bCs/>
                <w:sz w:val="22"/>
              </w:rPr>
              <w:t xml:space="preserve">, odborová </w:t>
            </w:r>
            <w:proofErr w:type="gramStart"/>
            <w:r w:rsidRPr="00AC5CEE">
              <w:rPr>
                <w:bCs/>
                <w:sz w:val="22"/>
              </w:rPr>
              <w:t>didaktika,  Ústav</w:t>
            </w:r>
            <w:proofErr w:type="gramEnd"/>
            <w:r w:rsidRPr="00AC5CEE">
              <w:rPr>
                <w:bCs/>
                <w:sz w:val="22"/>
              </w:rPr>
              <w:t xml:space="preserve"> pedagogiky, andragogiky a </w:t>
            </w:r>
            <w:proofErr w:type="spellStart"/>
            <w:r w:rsidRPr="00AC5CEE">
              <w:rPr>
                <w:bCs/>
                <w:sz w:val="22"/>
              </w:rPr>
              <w:t>psychológie</w:t>
            </w:r>
            <w:proofErr w:type="spellEnd"/>
            <w:r w:rsidRPr="00AC5CEE">
              <w:rPr>
                <w:bCs/>
                <w:sz w:val="22"/>
              </w:rPr>
              <w:t xml:space="preserve"> FHPV PU v Prešove</w:t>
            </w:r>
          </w:p>
        </w:tc>
      </w:tr>
      <w:tr w:rsidR="00AC5CEE" w14:paraId="63BEB113" w14:textId="77777777" w:rsidTr="00926A7B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14:paraId="41B73097" w14:textId="77777777" w:rsidR="00AC5CEE" w:rsidRDefault="00AC5CEE" w:rsidP="00926A7B">
            <w:pPr>
              <w:pStyle w:val="Nadpisoddlu"/>
              <w:spacing w:before="0" w:line="360" w:lineRule="auto"/>
            </w:pPr>
            <w:r>
              <w:t>Jazyky</w:t>
            </w:r>
          </w:p>
        </w:tc>
        <w:tc>
          <w:tcPr>
            <w:tcW w:w="7408" w:type="dxa"/>
          </w:tcPr>
          <w:p w14:paraId="2BCFF38A" w14:textId="77777777" w:rsidR="00AC5CEE" w:rsidRDefault="00AC5CEE" w:rsidP="00926A7B">
            <w:pPr>
              <w:pStyle w:val="Funkce"/>
              <w:spacing w:before="0" w:after="0" w:line="360" w:lineRule="auto"/>
              <w:rPr>
                <w:sz w:val="22"/>
              </w:rPr>
            </w:pPr>
            <w:r>
              <w:rPr>
                <w:sz w:val="22"/>
              </w:rPr>
              <w:t>anglický, ruský</w:t>
            </w:r>
          </w:p>
        </w:tc>
      </w:tr>
    </w:tbl>
    <w:p w14:paraId="6126482E" w14:textId="288EA5BC" w:rsidR="00967B19" w:rsidRDefault="005E324E" w:rsidP="005E324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4E">
        <w:rPr>
          <w:rFonts w:ascii="Times New Roman" w:hAnsi="Times New Roman" w:cs="Times New Roman"/>
          <w:sz w:val="24"/>
          <w:szCs w:val="24"/>
        </w:rPr>
        <w:lastRenderedPageBreak/>
        <w:t>Je profesorom v študijnom odbore učiteľstvo a pedagogické vedy, v študijnom programe učiteľstvo pedagogiky v kombinácii, odborová didaktika,  Ústav pedagogiky, </w:t>
      </w:r>
      <w:proofErr w:type="spellStart"/>
      <w:r w:rsidRPr="005E324E">
        <w:rPr>
          <w:rFonts w:ascii="Times New Roman" w:hAnsi="Times New Roman" w:cs="Times New Roman"/>
          <w:sz w:val="24"/>
          <w:szCs w:val="24"/>
        </w:rPr>
        <w:t>andragogiky</w:t>
      </w:r>
      <w:proofErr w:type="spellEnd"/>
      <w:r w:rsidRPr="005E324E">
        <w:rPr>
          <w:rFonts w:ascii="Times New Roman" w:hAnsi="Times New Roman" w:cs="Times New Roman"/>
          <w:sz w:val="24"/>
          <w:szCs w:val="24"/>
        </w:rPr>
        <w:t xml:space="preserve"> a psychológie FHPV PU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324E">
        <w:rPr>
          <w:rFonts w:ascii="Times New Roman" w:hAnsi="Times New Roman" w:cs="Times New Roman"/>
          <w:sz w:val="24"/>
          <w:szCs w:val="24"/>
        </w:rPr>
        <w:t>Prešove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528839" w14:textId="77777777" w:rsidR="005E324E" w:rsidRDefault="005E324E" w:rsidP="005E324E">
      <w:pPr>
        <w:pStyle w:val="Pta"/>
        <w:tabs>
          <w:tab w:val="clear" w:pos="4536"/>
          <w:tab w:val="clear" w:pos="9072"/>
        </w:tabs>
        <w:rPr>
          <w:b/>
          <w:sz w:val="20"/>
        </w:rPr>
      </w:pPr>
      <w:r>
        <w:rPr>
          <w:b/>
          <w:sz w:val="20"/>
        </w:rPr>
        <w:t>Najvýznamnejšie publikované vedecké práce za posledných 10 rokov:</w:t>
      </w:r>
    </w:p>
    <w:p w14:paraId="3740CB46" w14:textId="77777777" w:rsidR="005E324E" w:rsidRPr="00805BF2" w:rsidRDefault="005E324E" w:rsidP="005E324E">
      <w:pPr>
        <w:spacing w:before="120" w:after="120"/>
        <w:jc w:val="both"/>
        <w:rPr>
          <w:b/>
          <w:szCs w:val="24"/>
        </w:rPr>
      </w:pPr>
      <w:r w:rsidRPr="00805BF2">
        <w:rPr>
          <w:szCs w:val="24"/>
        </w:rPr>
        <w:t>V1</w:t>
      </w:r>
      <w:r>
        <w:rPr>
          <w:b/>
          <w:szCs w:val="24"/>
        </w:rPr>
        <w:t xml:space="preserve"> </w:t>
      </w:r>
      <w:r w:rsidRPr="00805BF2">
        <w:rPr>
          <w:szCs w:val="24"/>
        </w:rPr>
        <w:t>Lukáč, E. 2023.</w:t>
      </w:r>
      <w:r w:rsidRPr="00805BF2">
        <w:rPr>
          <w:b/>
          <w:szCs w:val="24"/>
        </w:rPr>
        <w:t xml:space="preserve"> </w:t>
      </w:r>
      <w:r w:rsidRPr="002818E6">
        <w:rPr>
          <w:i/>
          <w:szCs w:val="24"/>
        </w:rPr>
        <w:t xml:space="preserve">K histórii </w:t>
      </w:r>
      <w:proofErr w:type="spellStart"/>
      <w:r w:rsidRPr="002818E6">
        <w:rPr>
          <w:i/>
          <w:szCs w:val="24"/>
        </w:rPr>
        <w:t>druhošancového</w:t>
      </w:r>
      <w:proofErr w:type="spellEnd"/>
      <w:r w:rsidRPr="002818E6">
        <w:rPr>
          <w:i/>
          <w:szCs w:val="24"/>
        </w:rPr>
        <w:t xml:space="preserve"> vzdelávania na Slovensku a k jeho didaktickým aspektom – vybrané príklady</w:t>
      </w:r>
      <w:r w:rsidRPr="00805BF2">
        <w:rPr>
          <w:szCs w:val="24"/>
        </w:rPr>
        <w:t xml:space="preserve">. Prešov: Prešovská univerzita v Prešove, 144 s. ISBN </w:t>
      </w:r>
      <w:proofErr w:type="spellStart"/>
      <w:r w:rsidRPr="00805BF2">
        <w:rPr>
          <w:szCs w:val="24"/>
        </w:rPr>
        <w:t>ISBN</w:t>
      </w:r>
      <w:proofErr w:type="spellEnd"/>
      <w:r w:rsidRPr="00805BF2">
        <w:rPr>
          <w:szCs w:val="24"/>
        </w:rPr>
        <w:t xml:space="preserve"> 978-80-555-3138-0</w:t>
      </w:r>
    </w:p>
    <w:p w14:paraId="4BC30ABB" w14:textId="77777777" w:rsidR="005E324E" w:rsidRPr="00805BF2" w:rsidRDefault="005E324E" w:rsidP="005E324E">
      <w:pPr>
        <w:spacing w:before="120" w:after="120"/>
        <w:rPr>
          <w:b/>
          <w:szCs w:val="24"/>
        </w:rPr>
      </w:pPr>
      <w:r w:rsidRPr="00805BF2">
        <w:rPr>
          <w:szCs w:val="24"/>
        </w:rPr>
        <w:t>AAA</w:t>
      </w:r>
      <w:r>
        <w:rPr>
          <w:b/>
          <w:szCs w:val="24"/>
        </w:rPr>
        <w:t xml:space="preserve"> </w:t>
      </w:r>
      <w:r w:rsidRPr="00805BF2">
        <w:rPr>
          <w:bCs/>
          <w:szCs w:val="24"/>
        </w:rPr>
        <w:t xml:space="preserve">Lukáč, E. 2021. </w:t>
      </w:r>
      <w:proofErr w:type="spellStart"/>
      <w:r w:rsidRPr="002818E6">
        <w:rPr>
          <w:bCs/>
          <w:i/>
          <w:szCs w:val="24"/>
        </w:rPr>
        <w:t>Apprenticeship</w:t>
      </w:r>
      <w:proofErr w:type="spellEnd"/>
      <w:r w:rsidRPr="002818E6">
        <w:rPr>
          <w:bCs/>
          <w:i/>
          <w:szCs w:val="24"/>
        </w:rPr>
        <w:t xml:space="preserve"> and </w:t>
      </w:r>
      <w:proofErr w:type="spellStart"/>
      <w:r w:rsidRPr="002818E6">
        <w:rPr>
          <w:bCs/>
          <w:i/>
          <w:szCs w:val="24"/>
        </w:rPr>
        <w:t>vocational</w:t>
      </w:r>
      <w:proofErr w:type="spellEnd"/>
      <w:r w:rsidRPr="002818E6">
        <w:rPr>
          <w:bCs/>
          <w:i/>
          <w:szCs w:val="24"/>
        </w:rPr>
        <w:t xml:space="preserve"> </w:t>
      </w:r>
      <w:proofErr w:type="spellStart"/>
      <w:r w:rsidRPr="002818E6">
        <w:rPr>
          <w:bCs/>
          <w:i/>
          <w:szCs w:val="24"/>
        </w:rPr>
        <w:t>education</w:t>
      </w:r>
      <w:proofErr w:type="spellEnd"/>
      <w:r w:rsidRPr="002818E6">
        <w:rPr>
          <w:bCs/>
          <w:i/>
          <w:szCs w:val="24"/>
        </w:rPr>
        <w:t xml:space="preserve"> in Prešov – </w:t>
      </w:r>
      <w:proofErr w:type="spellStart"/>
      <w:r w:rsidRPr="002818E6">
        <w:rPr>
          <w:bCs/>
          <w:i/>
          <w:szCs w:val="24"/>
        </w:rPr>
        <w:t>origin</w:t>
      </w:r>
      <w:proofErr w:type="spellEnd"/>
      <w:r w:rsidRPr="002818E6">
        <w:rPr>
          <w:bCs/>
          <w:i/>
          <w:szCs w:val="24"/>
        </w:rPr>
        <w:t xml:space="preserve"> and </w:t>
      </w:r>
      <w:proofErr w:type="spellStart"/>
      <w:r w:rsidRPr="002818E6">
        <w:rPr>
          <w:bCs/>
          <w:i/>
          <w:szCs w:val="24"/>
        </w:rPr>
        <w:t>development</w:t>
      </w:r>
      <w:proofErr w:type="spellEnd"/>
      <w:r w:rsidRPr="002818E6">
        <w:rPr>
          <w:bCs/>
          <w:i/>
          <w:szCs w:val="24"/>
        </w:rPr>
        <w:t xml:space="preserve"> </w:t>
      </w:r>
      <w:proofErr w:type="spellStart"/>
      <w:r w:rsidRPr="002818E6">
        <w:rPr>
          <w:bCs/>
          <w:i/>
          <w:szCs w:val="24"/>
        </w:rPr>
        <w:t>until</w:t>
      </w:r>
      <w:proofErr w:type="spellEnd"/>
      <w:r w:rsidRPr="002818E6">
        <w:rPr>
          <w:bCs/>
          <w:i/>
          <w:szCs w:val="24"/>
        </w:rPr>
        <w:t xml:space="preserve"> 1989</w:t>
      </w:r>
      <w:r w:rsidRPr="00805BF2">
        <w:rPr>
          <w:bCs/>
          <w:szCs w:val="24"/>
        </w:rPr>
        <w:t xml:space="preserve">. </w:t>
      </w:r>
      <w:proofErr w:type="spellStart"/>
      <w:r w:rsidRPr="00805BF2">
        <w:rPr>
          <w:bCs/>
          <w:szCs w:val="24"/>
        </w:rPr>
        <w:t>Karlsruhe</w:t>
      </w:r>
      <w:proofErr w:type="spellEnd"/>
      <w:r w:rsidRPr="00805BF2">
        <w:rPr>
          <w:bCs/>
          <w:szCs w:val="24"/>
        </w:rPr>
        <w:t>: Ste-</w:t>
      </w:r>
      <w:proofErr w:type="spellStart"/>
      <w:r w:rsidRPr="00805BF2">
        <w:rPr>
          <w:bCs/>
          <w:szCs w:val="24"/>
        </w:rPr>
        <w:t>con</w:t>
      </w:r>
      <w:proofErr w:type="spellEnd"/>
      <w:r w:rsidRPr="00805BF2">
        <w:rPr>
          <w:bCs/>
          <w:szCs w:val="24"/>
        </w:rPr>
        <w:t>. 176 s. ISBN 978-3-945862-42-1</w:t>
      </w:r>
    </w:p>
    <w:p w14:paraId="147F7AA8" w14:textId="77777777" w:rsidR="005E324E" w:rsidRDefault="005E324E" w:rsidP="005E324E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AAB </w:t>
      </w:r>
      <w:proofErr w:type="spellStart"/>
      <w:r w:rsidRPr="00CB3E3D">
        <w:rPr>
          <w:szCs w:val="24"/>
        </w:rPr>
        <w:t>Kónya</w:t>
      </w:r>
      <w:proofErr w:type="spellEnd"/>
      <w:r w:rsidRPr="00CB3E3D">
        <w:rPr>
          <w:szCs w:val="24"/>
        </w:rPr>
        <w:t xml:space="preserve">, P. - Lukáč, E. – </w:t>
      </w:r>
      <w:proofErr w:type="spellStart"/>
      <w:r w:rsidRPr="00CB3E3D">
        <w:rPr>
          <w:szCs w:val="24"/>
        </w:rPr>
        <w:t>Coranič</w:t>
      </w:r>
      <w:proofErr w:type="spellEnd"/>
      <w:r w:rsidRPr="00CB3E3D">
        <w:rPr>
          <w:szCs w:val="24"/>
        </w:rPr>
        <w:t xml:space="preserve">, J. – </w:t>
      </w:r>
      <w:proofErr w:type="spellStart"/>
      <w:r w:rsidRPr="00CB3E3D">
        <w:rPr>
          <w:szCs w:val="24"/>
        </w:rPr>
        <w:t>Šafin</w:t>
      </w:r>
      <w:proofErr w:type="spellEnd"/>
      <w:r w:rsidRPr="00CB3E3D">
        <w:rPr>
          <w:szCs w:val="24"/>
        </w:rPr>
        <w:t xml:space="preserve">, J. 2018. </w:t>
      </w:r>
      <w:r w:rsidRPr="002818E6">
        <w:rPr>
          <w:i/>
          <w:szCs w:val="24"/>
        </w:rPr>
        <w:t>350 rokov vysokého školstva v Prešove</w:t>
      </w:r>
      <w:r w:rsidRPr="00CB3E3D">
        <w:rPr>
          <w:szCs w:val="24"/>
        </w:rPr>
        <w:t>. Prešov: Vydavateľstvo Prešovskej univerzity, 240 s</w:t>
      </w:r>
      <w:r>
        <w:rPr>
          <w:szCs w:val="24"/>
        </w:rPr>
        <w:t>. 978-80-555-1988-3 (Podiel 48%</w:t>
      </w:r>
    </w:p>
    <w:p w14:paraId="799146E2" w14:textId="77777777" w:rsidR="005E324E" w:rsidRDefault="005E324E" w:rsidP="005E324E">
      <w:pPr>
        <w:spacing w:before="120" w:after="120"/>
        <w:jc w:val="both"/>
        <w:rPr>
          <w:szCs w:val="24"/>
        </w:rPr>
      </w:pPr>
      <w:r>
        <w:rPr>
          <w:szCs w:val="24"/>
        </w:rPr>
        <w:t xml:space="preserve">AAB Lukáč. E. 2015. </w:t>
      </w:r>
      <w:r>
        <w:t xml:space="preserve">Prínos prešovských vysokoškolských pedagógov k rozvoju </w:t>
      </w:r>
      <w:proofErr w:type="spellStart"/>
      <w:r>
        <w:t>komeniológie</w:t>
      </w:r>
      <w:proofErr w:type="spellEnd"/>
      <w:r>
        <w:t xml:space="preserve"> na Slovensku. Prešov : Vydavateľstvo Prešovskej univerzity, 144 s. ISBN 978-80-555-1475-8</w:t>
      </w:r>
    </w:p>
    <w:p w14:paraId="555953B9" w14:textId="77777777" w:rsidR="005E324E" w:rsidRDefault="005E324E" w:rsidP="005E324E">
      <w:pPr>
        <w:spacing w:before="120" w:after="120"/>
        <w:jc w:val="both"/>
        <w:rPr>
          <w:szCs w:val="24"/>
        </w:rPr>
      </w:pPr>
      <w:r w:rsidRPr="002818E6">
        <w:rPr>
          <w:szCs w:val="24"/>
        </w:rPr>
        <w:t>ADM Lukáčová, S., M. Lukáč, E. Luká</w:t>
      </w:r>
      <w:r>
        <w:rPr>
          <w:szCs w:val="24"/>
        </w:rPr>
        <w:t xml:space="preserve">č, I. </w:t>
      </w:r>
      <w:proofErr w:type="spellStart"/>
      <w:r>
        <w:rPr>
          <w:szCs w:val="24"/>
        </w:rPr>
        <w:t>Pirohová</w:t>
      </w:r>
      <w:proofErr w:type="spellEnd"/>
      <w:r>
        <w:rPr>
          <w:szCs w:val="24"/>
        </w:rPr>
        <w:t xml:space="preserve"> a L. </w:t>
      </w:r>
      <w:proofErr w:type="spellStart"/>
      <w:r>
        <w:rPr>
          <w:szCs w:val="24"/>
        </w:rPr>
        <w:t>Hartmannová</w:t>
      </w:r>
      <w:proofErr w:type="spellEnd"/>
      <w:r>
        <w:rPr>
          <w:szCs w:val="24"/>
        </w:rPr>
        <w:t>. 2018.</w:t>
      </w:r>
      <w:r w:rsidRPr="002818E6">
        <w:rPr>
          <w:szCs w:val="24"/>
        </w:rPr>
        <w:t xml:space="preserve"> </w:t>
      </w:r>
      <w:proofErr w:type="spellStart"/>
      <w:r w:rsidRPr="002818E6">
        <w:rPr>
          <w:szCs w:val="24"/>
        </w:rPr>
        <w:t>Prison</w:t>
      </w:r>
      <w:proofErr w:type="spellEnd"/>
      <w:r w:rsidRPr="002818E6">
        <w:rPr>
          <w:szCs w:val="24"/>
        </w:rPr>
        <w:t xml:space="preserve"> </w:t>
      </w:r>
      <w:proofErr w:type="spellStart"/>
      <w:r w:rsidRPr="002818E6">
        <w:rPr>
          <w:szCs w:val="24"/>
        </w:rPr>
        <w:t>Education</w:t>
      </w:r>
      <w:proofErr w:type="spellEnd"/>
      <w:r w:rsidRPr="002818E6">
        <w:rPr>
          <w:szCs w:val="24"/>
        </w:rPr>
        <w:t xml:space="preserve"> in Slovakia </w:t>
      </w:r>
      <w:proofErr w:type="spellStart"/>
      <w:r w:rsidRPr="002818E6">
        <w:rPr>
          <w:szCs w:val="24"/>
        </w:rPr>
        <w:t>from</w:t>
      </w:r>
      <w:proofErr w:type="spellEnd"/>
      <w:r w:rsidRPr="002818E6">
        <w:rPr>
          <w:szCs w:val="24"/>
        </w:rPr>
        <w:t xml:space="preserve"> </w:t>
      </w:r>
      <w:proofErr w:type="spellStart"/>
      <w:r w:rsidRPr="002818E6">
        <w:rPr>
          <w:szCs w:val="24"/>
        </w:rPr>
        <w:t>the</w:t>
      </w:r>
      <w:proofErr w:type="spellEnd"/>
      <w:r w:rsidRPr="002818E6">
        <w:rPr>
          <w:szCs w:val="24"/>
        </w:rPr>
        <w:t xml:space="preserve"> </w:t>
      </w:r>
      <w:proofErr w:type="spellStart"/>
      <w:r w:rsidRPr="002818E6">
        <w:rPr>
          <w:szCs w:val="24"/>
        </w:rPr>
        <w:t>Teacherʼs</w:t>
      </w:r>
      <w:proofErr w:type="spellEnd"/>
      <w:r w:rsidRPr="002818E6">
        <w:rPr>
          <w:szCs w:val="24"/>
        </w:rPr>
        <w:t xml:space="preserve"> </w:t>
      </w:r>
      <w:proofErr w:type="spellStart"/>
      <w:r w:rsidRPr="002818E6">
        <w:rPr>
          <w:szCs w:val="24"/>
        </w:rPr>
        <w:t>Perspective</w:t>
      </w:r>
      <w:proofErr w:type="spellEnd"/>
      <w:r w:rsidRPr="002818E6">
        <w:rPr>
          <w:szCs w:val="24"/>
        </w:rPr>
        <w:t xml:space="preserve">. In: </w:t>
      </w:r>
      <w:proofErr w:type="spellStart"/>
      <w:r w:rsidRPr="00DD0CA5">
        <w:rPr>
          <w:i/>
          <w:szCs w:val="24"/>
        </w:rPr>
        <w:t>Journal</w:t>
      </w:r>
      <w:proofErr w:type="spellEnd"/>
      <w:r w:rsidRPr="00DD0CA5">
        <w:rPr>
          <w:i/>
          <w:szCs w:val="24"/>
        </w:rPr>
        <w:t xml:space="preserve"> of </w:t>
      </w:r>
      <w:proofErr w:type="spellStart"/>
      <w:r w:rsidRPr="00DD0CA5">
        <w:rPr>
          <w:i/>
          <w:szCs w:val="24"/>
        </w:rPr>
        <w:t>Prison</w:t>
      </w:r>
      <w:proofErr w:type="spellEnd"/>
      <w:r w:rsidRPr="00DD0CA5">
        <w:rPr>
          <w:i/>
          <w:szCs w:val="24"/>
        </w:rPr>
        <w:t xml:space="preserve"> </w:t>
      </w:r>
      <w:proofErr w:type="spellStart"/>
      <w:r w:rsidRPr="00DD0CA5">
        <w:rPr>
          <w:i/>
          <w:szCs w:val="24"/>
        </w:rPr>
        <w:t>Education</w:t>
      </w:r>
      <w:proofErr w:type="spellEnd"/>
      <w:r w:rsidRPr="00DD0CA5">
        <w:rPr>
          <w:i/>
          <w:szCs w:val="24"/>
        </w:rPr>
        <w:t xml:space="preserve"> &amp; </w:t>
      </w:r>
      <w:proofErr w:type="spellStart"/>
      <w:r w:rsidRPr="00DD0CA5">
        <w:rPr>
          <w:i/>
          <w:szCs w:val="24"/>
        </w:rPr>
        <w:t>Reentry</w:t>
      </w:r>
      <w:proofErr w:type="spellEnd"/>
      <w:r w:rsidRPr="002818E6">
        <w:rPr>
          <w:szCs w:val="24"/>
        </w:rPr>
        <w:t xml:space="preserve">, </w:t>
      </w:r>
      <w:proofErr w:type="spellStart"/>
      <w:r w:rsidRPr="002818E6">
        <w:rPr>
          <w:szCs w:val="24"/>
        </w:rPr>
        <w:t>Vol</w:t>
      </w:r>
      <w:proofErr w:type="spellEnd"/>
      <w:r w:rsidRPr="002818E6">
        <w:rPr>
          <w:szCs w:val="24"/>
        </w:rPr>
        <w:t xml:space="preserve">. 5., NO. 1., </w:t>
      </w:r>
      <w:proofErr w:type="spellStart"/>
      <w:r w:rsidRPr="002818E6">
        <w:rPr>
          <w:szCs w:val="24"/>
        </w:rPr>
        <w:t>June</w:t>
      </w:r>
      <w:proofErr w:type="spellEnd"/>
      <w:r w:rsidRPr="002818E6">
        <w:rPr>
          <w:szCs w:val="24"/>
        </w:rPr>
        <w:t xml:space="preserve"> 2018, </w:t>
      </w:r>
      <w:proofErr w:type="spellStart"/>
      <w:r w:rsidRPr="002818E6">
        <w:rPr>
          <w:szCs w:val="24"/>
        </w:rPr>
        <w:t>pp</w:t>
      </w:r>
      <w:proofErr w:type="spellEnd"/>
      <w:r w:rsidRPr="002818E6">
        <w:rPr>
          <w:szCs w:val="24"/>
        </w:rPr>
        <w:t>. 63-79. ISSN 2387-2306. Podiel: 10%</w:t>
      </w:r>
    </w:p>
    <w:p w14:paraId="5EEDB15A" w14:textId="77777777" w:rsidR="005E324E" w:rsidRDefault="005E324E" w:rsidP="005E324E">
      <w:pPr>
        <w:spacing w:before="120" w:after="120"/>
        <w:jc w:val="both"/>
        <w:outlineLvl w:val="0"/>
        <w:rPr>
          <w:szCs w:val="24"/>
        </w:rPr>
      </w:pPr>
      <w:r>
        <w:rPr>
          <w:szCs w:val="24"/>
        </w:rPr>
        <w:t>ABB Lukáč, E. - Mayer, K. 2019.</w:t>
      </w:r>
      <w:r w:rsidRPr="00804622">
        <w:rPr>
          <w:szCs w:val="24"/>
        </w:rPr>
        <w:t xml:space="preserve"> Štátom riadená ľudovýchovná činnosť</w:t>
      </w:r>
      <w:r>
        <w:rPr>
          <w:szCs w:val="24"/>
        </w:rPr>
        <w:t>. In:</w:t>
      </w:r>
      <w:r w:rsidRPr="00804622">
        <w:rPr>
          <w:szCs w:val="24"/>
        </w:rPr>
        <w:t xml:space="preserve"> Lukáč, E. – </w:t>
      </w:r>
      <w:r>
        <w:rPr>
          <w:szCs w:val="24"/>
        </w:rPr>
        <w:t xml:space="preserve">Mayer, K. – </w:t>
      </w:r>
      <w:proofErr w:type="spellStart"/>
      <w:r>
        <w:rPr>
          <w:szCs w:val="24"/>
        </w:rPr>
        <w:t>Lenhardtová</w:t>
      </w:r>
      <w:proofErr w:type="spellEnd"/>
      <w:r>
        <w:rPr>
          <w:szCs w:val="24"/>
        </w:rPr>
        <w:t>, M</w:t>
      </w:r>
      <w:r w:rsidRPr="00804622">
        <w:rPr>
          <w:szCs w:val="24"/>
        </w:rPr>
        <w:t xml:space="preserve">. </w:t>
      </w:r>
      <w:r w:rsidRPr="00804622">
        <w:rPr>
          <w:i/>
          <w:iCs/>
          <w:szCs w:val="24"/>
        </w:rPr>
        <w:t>Dejiny výchovy a vzdelávania dospelých na Slovensku v období ČSR (1918 – 1938)</w:t>
      </w:r>
      <w:r w:rsidRPr="00804622">
        <w:rPr>
          <w:szCs w:val="24"/>
        </w:rPr>
        <w:t>. Prešov: Vyd</w:t>
      </w:r>
      <w:r>
        <w:rPr>
          <w:szCs w:val="24"/>
        </w:rPr>
        <w:t>avateľstvo PU</w:t>
      </w:r>
      <w:r w:rsidRPr="00804622">
        <w:rPr>
          <w:szCs w:val="24"/>
        </w:rPr>
        <w:t xml:space="preserve"> v Prešove, s. 11-94. ISBN 978-80-555-2293-7</w:t>
      </w:r>
    </w:p>
    <w:p w14:paraId="5FB9BF08" w14:textId="77777777" w:rsidR="005E324E" w:rsidRPr="00905F8C" w:rsidRDefault="005E324E" w:rsidP="005E324E">
      <w:pPr>
        <w:spacing w:before="120" w:after="120"/>
        <w:outlineLvl w:val="0"/>
        <w:rPr>
          <w:szCs w:val="24"/>
        </w:rPr>
      </w:pPr>
      <w:r>
        <w:rPr>
          <w:szCs w:val="24"/>
        </w:rPr>
        <w:t>ABB Lukáč, E. - Mayer, K</w:t>
      </w:r>
      <w:r w:rsidRPr="00905F8C">
        <w:rPr>
          <w:szCs w:val="24"/>
        </w:rPr>
        <w:t xml:space="preserve">. 2019. Osvetový zväz pre Slovensko. In: Lukáč, E. – Mayer, K. – </w:t>
      </w:r>
      <w:proofErr w:type="spellStart"/>
      <w:r w:rsidRPr="00905F8C">
        <w:rPr>
          <w:szCs w:val="24"/>
        </w:rPr>
        <w:t>Lenhardtová</w:t>
      </w:r>
      <w:proofErr w:type="spellEnd"/>
      <w:r w:rsidRPr="00905F8C">
        <w:rPr>
          <w:szCs w:val="24"/>
        </w:rPr>
        <w:t xml:space="preserve">, M. </w:t>
      </w:r>
      <w:r w:rsidRPr="00905F8C">
        <w:rPr>
          <w:i/>
          <w:iCs/>
          <w:szCs w:val="24"/>
        </w:rPr>
        <w:t>Dejiny výchovy a vzdelávania dospelých na Slovensku v období ČSR (1918 – 1938)</w:t>
      </w:r>
      <w:r w:rsidRPr="00905F8C">
        <w:rPr>
          <w:szCs w:val="24"/>
        </w:rPr>
        <w:t>. Prešov: Vydavateľstvo PU v Prešove, s. 95-150. ISBN 978-80-555-2293-7</w:t>
      </w:r>
    </w:p>
    <w:p w14:paraId="73E280FA" w14:textId="77777777" w:rsidR="005E324E" w:rsidRPr="00805BF2" w:rsidRDefault="005E324E" w:rsidP="005E324E">
      <w:pPr>
        <w:spacing w:before="120" w:after="120"/>
        <w:jc w:val="both"/>
        <w:outlineLvl w:val="0"/>
        <w:rPr>
          <w:szCs w:val="24"/>
        </w:rPr>
      </w:pPr>
      <w:r>
        <w:rPr>
          <w:szCs w:val="24"/>
        </w:rPr>
        <w:t xml:space="preserve">ADM Lukáč, E. - </w:t>
      </w:r>
      <w:proofErr w:type="spellStart"/>
      <w:r>
        <w:rPr>
          <w:szCs w:val="24"/>
        </w:rPr>
        <w:t>Hartmannová</w:t>
      </w:r>
      <w:proofErr w:type="spellEnd"/>
      <w:r>
        <w:rPr>
          <w:szCs w:val="24"/>
        </w:rPr>
        <w:t>, L</w:t>
      </w:r>
      <w:r w:rsidRPr="00805BF2">
        <w:rPr>
          <w:szCs w:val="24"/>
        </w:rPr>
        <w:t xml:space="preserve">. 2019. </w:t>
      </w:r>
      <w:proofErr w:type="spellStart"/>
      <w:r w:rsidRPr="00805BF2">
        <w:rPr>
          <w:szCs w:val="24"/>
        </w:rPr>
        <w:t>The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activity</w:t>
      </w:r>
      <w:proofErr w:type="spellEnd"/>
      <w:r w:rsidRPr="00805BF2">
        <w:rPr>
          <w:szCs w:val="24"/>
        </w:rPr>
        <w:t xml:space="preserve"> of </w:t>
      </w:r>
      <w:proofErr w:type="spellStart"/>
      <w:r w:rsidRPr="00805BF2">
        <w:rPr>
          <w:szCs w:val="24"/>
        </w:rPr>
        <w:t>the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extension</w:t>
      </w:r>
      <w:proofErr w:type="spellEnd"/>
      <w:r w:rsidRPr="00805BF2">
        <w:rPr>
          <w:szCs w:val="24"/>
        </w:rPr>
        <w:t xml:space="preserve"> of </w:t>
      </w:r>
      <w:proofErr w:type="spellStart"/>
      <w:r w:rsidRPr="00805BF2">
        <w:rPr>
          <w:szCs w:val="24"/>
        </w:rPr>
        <w:t>Comenius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University</w:t>
      </w:r>
      <w:proofErr w:type="spellEnd"/>
      <w:r w:rsidRPr="00805BF2">
        <w:rPr>
          <w:szCs w:val="24"/>
        </w:rPr>
        <w:t xml:space="preserve"> in Bratislava </w:t>
      </w:r>
      <w:proofErr w:type="spellStart"/>
      <w:r w:rsidRPr="00805BF2">
        <w:rPr>
          <w:szCs w:val="24"/>
        </w:rPr>
        <w:t>during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interwar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period</w:t>
      </w:r>
      <w:proofErr w:type="spellEnd"/>
      <w:r w:rsidRPr="00805BF2">
        <w:rPr>
          <w:szCs w:val="24"/>
        </w:rPr>
        <w:t xml:space="preserve"> of </w:t>
      </w:r>
      <w:proofErr w:type="spellStart"/>
      <w:r w:rsidRPr="00805BF2">
        <w:rPr>
          <w:szCs w:val="24"/>
        </w:rPr>
        <w:t>Czechoslovak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republic</w:t>
      </w:r>
      <w:proofErr w:type="spellEnd"/>
      <w:r w:rsidRPr="00805BF2">
        <w:rPr>
          <w:szCs w:val="24"/>
        </w:rPr>
        <w:t xml:space="preserve"> (1918 – 1938). In: </w:t>
      </w:r>
      <w:r w:rsidRPr="00805BF2">
        <w:rPr>
          <w:i/>
          <w:iCs/>
          <w:szCs w:val="24"/>
        </w:rPr>
        <w:t xml:space="preserve">AD ALTA: </w:t>
      </w:r>
      <w:proofErr w:type="spellStart"/>
      <w:r w:rsidRPr="00805BF2">
        <w:rPr>
          <w:i/>
          <w:iCs/>
          <w:szCs w:val="24"/>
        </w:rPr>
        <w:t>Journal</w:t>
      </w:r>
      <w:proofErr w:type="spellEnd"/>
      <w:r w:rsidRPr="00805BF2">
        <w:rPr>
          <w:i/>
          <w:iCs/>
          <w:szCs w:val="24"/>
        </w:rPr>
        <w:t xml:space="preserve"> of </w:t>
      </w:r>
      <w:proofErr w:type="spellStart"/>
      <w:r w:rsidRPr="00805BF2">
        <w:rPr>
          <w:i/>
          <w:iCs/>
          <w:szCs w:val="24"/>
        </w:rPr>
        <w:t>interdisciplinary</w:t>
      </w:r>
      <w:proofErr w:type="spellEnd"/>
      <w:r w:rsidRPr="00805BF2">
        <w:rPr>
          <w:i/>
          <w:iCs/>
          <w:szCs w:val="24"/>
        </w:rPr>
        <w:t xml:space="preserve"> </w:t>
      </w:r>
      <w:proofErr w:type="spellStart"/>
      <w:r w:rsidRPr="00805BF2">
        <w:rPr>
          <w:i/>
          <w:iCs/>
          <w:szCs w:val="24"/>
        </w:rPr>
        <w:t>research</w:t>
      </w:r>
      <w:proofErr w:type="spellEnd"/>
      <w:r w:rsidRPr="00805BF2">
        <w:rPr>
          <w:szCs w:val="24"/>
        </w:rPr>
        <w:t xml:space="preserve">. Roč. 9, č. 2, s. 170-176. ISSN 1804-7890; </w:t>
      </w:r>
    </w:p>
    <w:p w14:paraId="537AE650" w14:textId="77777777" w:rsidR="005E324E" w:rsidRDefault="005E324E" w:rsidP="005E324E">
      <w:pPr>
        <w:spacing w:before="120" w:after="120"/>
        <w:jc w:val="both"/>
        <w:outlineLvl w:val="0"/>
        <w:rPr>
          <w:szCs w:val="24"/>
        </w:rPr>
      </w:pPr>
      <w:r>
        <w:rPr>
          <w:szCs w:val="24"/>
        </w:rPr>
        <w:t>ADM Lukáč, E. -</w:t>
      </w:r>
      <w:r w:rsidRPr="00805BF2">
        <w:rPr>
          <w:szCs w:val="24"/>
        </w:rPr>
        <w:t xml:space="preserve"> Mayer, K.</w:t>
      </w:r>
      <w:r>
        <w:rPr>
          <w:szCs w:val="24"/>
        </w:rPr>
        <w:t xml:space="preserve"> - </w:t>
      </w:r>
      <w:proofErr w:type="spellStart"/>
      <w:r>
        <w:rPr>
          <w:szCs w:val="24"/>
        </w:rPr>
        <w:t>Lenhardtová</w:t>
      </w:r>
      <w:proofErr w:type="spellEnd"/>
      <w:r>
        <w:rPr>
          <w:szCs w:val="24"/>
        </w:rPr>
        <w:t>, M.</w:t>
      </w:r>
      <w:r w:rsidRPr="00805BF2">
        <w:rPr>
          <w:szCs w:val="24"/>
        </w:rPr>
        <w:t xml:space="preserve"> 2019. </w:t>
      </w:r>
      <w:proofErr w:type="spellStart"/>
      <w:r w:rsidRPr="00805BF2">
        <w:rPr>
          <w:szCs w:val="24"/>
        </w:rPr>
        <w:t>Development</w:t>
      </w:r>
      <w:proofErr w:type="spellEnd"/>
      <w:r w:rsidRPr="00805BF2">
        <w:rPr>
          <w:szCs w:val="24"/>
        </w:rPr>
        <w:t xml:space="preserve"> of </w:t>
      </w:r>
      <w:proofErr w:type="spellStart"/>
      <w:r w:rsidRPr="00805BF2">
        <w:rPr>
          <w:szCs w:val="24"/>
        </w:rPr>
        <w:t>adult</w:t>
      </w:r>
      <w:proofErr w:type="spellEnd"/>
      <w:r w:rsidRPr="00805BF2">
        <w:rPr>
          <w:szCs w:val="24"/>
        </w:rPr>
        <w:t xml:space="preserve"> </w:t>
      </w:r>
      <w:proofErr w:type="spellStart"/>
      <w:r w:rsidRPr="00805BF2">
        <w:rPr>
          <w:szCs w:val="24"/>
        </w:rPr>
        <w:t>education</w:t>
      </w:r>
      <w:proofErr w:type="spellEnd"/>
      <w:r w:rsidRPr="00805BF2">
        <w:rPr>
          <w:szCs w:val="24"/>
        </w:rPr>
        <w:t xml:space="preserve"> in </w:t>
      </w:r>
      <w:proofErr w:type="spellStart"/>
      <w:r w:rsidRPr="00805BF2">
        <w:rPr>
          <w:szCs w:val="24"/>
        </w:rPr>
        <w:t>interwar</w:t>
      </w:r>
      <w:proofErr w:type="spellEnd"/>
      <w:r w:rsidRPr="00805BF2">
        <w:rPr>
          <w:szCs w:val="24"/>
        </w:rPr>
        <w:t xml:space="preserve"> Slovakia (1918 – 1938). In: </w:t>
      </w:r>
      <w:r w:rsidRPr="00805BF2">
        <w:rPr>
          <w:i/>
          <w:szCs w:val="24"/>
        </w:rPr>
        <w:t xml:space="preserve">AD ALTA: </w:t>
      </w:r>
      <w:proofErr w:type="spellStart"/>
      <w:r w:rsidRPr="00805BF2">
        <w:rPr>
          <w:i/>
          <w:szCs w:val="24"/>
        </w:rPr>
        <w:t>Journal</w:t>
      </w:r>
      <w:proofErr w:type="spellEnd"/>
      <w:r w:rsidRPr="00805BF2">
        <w:rPr>
          <w:i/>
          <w:szCs w:val="24"/>
        </w:rPr>
        <w:t xml:space="preserve"> of </w:t>
      </w:r>
      <w:proofErr w:type="spellStart"/>
      <w:r w:rsidRPr="00805BF2">
        <w:rPr>
          <w:i/>
          <w:szCs w:val="24"/>
        </w:rPr>
        <w:t>interdisciplinary</w:t>
      </w:r>
      <w:proofErr w:type="spellEnd"/>
      <w:r w:rsidRPr="00805BF2">
        <w:rPr>
          <w:i/>
          <w:szCs w:val="24"/>
        </w:rPr>
        <w:t xml:space="preserve"> </w:t>
      </w:r>
      <w:proofErr w:type="spellStart"/>
      <w:r w:rsidRPr="00805BF2">
        <w:rPr>
          <w:i/>
          <w:szCs w:val="24"/>
        </w:rPr>
        <w:t>research</w:t>
      </w:r>
      <w:proofErr w:type="spellEnd"/>
      <w:r w:rsidRPr="00805BF2">
        <w:rPr>
          <w:szCs w:val="24"/>
        </w:rPr>
        <w:t>. Roč. 9, č. 1, s. 173-180. ISSN 1804-7890</w:t>
      </w:r>
    </w:p>
    <w:p w14:paraId="2CE26FB1" w14:textId="77777777" w:rsidR="005E324E" w:rsidRDefault="005E324E" w:rsidP="005E324E">
      <w:pPr>
        <w:spacing w:before="120" w:after="120"/>
        <w:jc w:val="both"/>
        <w:outlineLvl w:val="0"/>
        <w:rPr>
          <w:szCs w:val="24"/>
        </w:rPr>
      </w:pPr>
      <w:r>
        <w:t xml:space="preserve">ADD </w:t>
      </w:r>
      <w:r w:rsidRPr="00805BF2">
        <w:rPr>
          <w:szCs w:val="24"/>
        </w:rPr>
        <w:t xml:space="preserve">Lukáč, E. 2017. Podiel Františka </w:t>
      </w:r>
      <w:proofErr w:type="spellStart"/>
      <w:r w:rsidRPr="00805BF2">
        <w:rPr>
          <w:szCs w:val="24"/>
        </w:rPr>
        <w:t>Karšaia</w:t>
      </w:r>
      <w:proofErr w:type="spellEnd"/>
      <w:r w:rsidRPr="00805BF2">
        <w:rPr>
          <w:szCs w:val="24"/>
        </w:rPr>
        <w:t xml:space="preserve"> na rozvoji </w:t>
      </w:r>
      <w:proofErr w:type="spellStart"/>
      <w:r w:rsidRPr="00805BF2">
        <w:rPr>
          <w:szCs w:val="24"/>
        </w:rPr>
        <w:t>komeniológie</w:t>
      </w:r>
      <w:proofErr w:type="spellEnd"/>
      <w:r w:rsidRPr="00805BF2">
        <w:rPr>
          <w:szCs w:val="24"/>
        </w:rPr>
        <w:t xml:space="preserve"> a dejín školstva na Slovensku. </w:t>
      </w:r>
      <w:r w:rsidRPr="002818E6">
        <w:rPr>
          <w:i/>
          <w:szCs w:val="24"/>
        </w:rPr>
        <w:t>Historický časopis</w:t>
      </w:r>
      <w:r w:rsidRPr="00805BF2">
        <w:rPr>
          <w:szCs w:val="24"/>
        </w:rPr>
        <w:t xml:space="preserve">, </w:t>
      </w:r>
      <w:r>
        <w:t>roč. 65, č. 2, s. 295-320, ISSN 0018-2575</w:t>
      </w:r>
    </w:p>
    <w:p w14:paraId="05E3B0F9" w14:textId="77777777" w:rsidR="005E324E" w:rsidRDefault="005E324E" w:rsidP="005E324E">
      <w:pPr>
        <w:spacing w:before="120" w:after="120"/>
        <w:jc w:val="both"/>
        <w:outlineLvl w:val="0"/>
        <w:rPr>
          <w:szCs w:val="24"/>
        </w:rPr>
      </w:pPr>
      <w:r>
        <w:t xml:space="preserve">ADE </w:t>
      </w:r>
      <w:r>
        <w:rPr>
          <w:szCs w:val="24"/>
        </w:rPr>
        <w:t>Lukáč</w:t>
      </w:r>
      <w:r w:rsidRPr="00805BF2">
        <w:rPr>
          <w:szCs w:val="24"/>
        </w:rPr>
        <w:t xml:space="preserve">, E. 2017. </w:t>
      </w:r>
      <w:proofErr w:type="spellStart"/>
      <w:r>
        <w:t>Education</w:t>
      </w:r>
      <w:proofErr w:type="spellEnd"/>
      <w:r>
        <w:t xml:space="preserve"> and </w:t>
      </w:r>
      <w:proofErr w:type="spellStart"/>
      <w:r>
        <w:t>enlightenment</w:t>
      </w:r>
      <w:proofErr w:type="spellEnd"/>
      <w:r>
        <w:t xml:space="preserve"> of </w:t>
      </w:r>
      <w:proofErr w:type="spellStart"/>
      <w:r>
        <w:t>Jewish</w:t>
      </w:r>
      <w:proofErr w:type="spellEnd"/>
      <w:r>
        <w:t xml:space="preserve"> </w:t>
      </w:r>
      <w:proofErr w:type="spellStart"/>
      <w:r>
        <w:t>population</w:t>
      </w:r>
      <w:proofErr w:type="spellEnd"/>
      <w:r>
        <w:t xml:space="preserve"> in Slovakia </w:t>
      </w:r>
      <w:proofErr w:type="spellStart"/>
      <w:r>
        <w:t>until</w:t>
      </w:r>
      <w:proofErr w:type="spellEnd"/>
      <w:r>
        <w:t xml:space="preserve"> 1945.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of </w:t>
      </w:r>
      <w:proofErr w:type="spellStart"/>
      <w:r>
        <w:t>microhistory</w:t>
      </w:r>
      <w:proofErr w:type="spellEnd"/>
      <w:r>
        <w:t xml:space="preserve"> of Prešov. In: </w:t>
      </w:r>
      <w:proofErr w:type="spellStart"/>
      <w:r w:rsidRPr="00805BF2">
        <w:rPr>
          <w:i/>
        </w:rPr>
        <w:t>Athens</w:t>
      </w:r>
      <w:proofErr w:type="spellEnd"/>
      <w:r w:rsidRPr="00805BF2">
        <w:rPr>
          <w:i/>
        </w:rPr>
        <w:t xml:space="preserve"> </w:t>
      </w:r>
      <w:proofErr w:type="spellStart"/>
      <w:r w:rsidRPr="00805BF2">
        <w:rPr>
          <w:i/>
        </w:rPr>
        <w:t>journal</w:t>
      </w:r>
      <w:proofErr w:type="spellEnd"/>
      <w:r w:rsidRPr="00805BF2">
        <w:rPr>
          <w:i/>
        </w:rPr>
        <w:t xml:space="preserve"> of </w:t>
      </w:r>
      <w:proofErr w:type="spellStart"/>
      <w:r w:rsidRPr="00805BF2">
        <w:rPr>
          <w:i/>
        </w:rPr>
        <w:t>history</w:t>
      </w:r>
      <w:proofErr w:type="spellEnd"/>
      <w:r>
        <w:t xml:space="preserve">, </w:t>
      </w:r>
      <w:proofErr w:type="spellStart"/>
      <w:r>
        <w:t>vol</w:t>
      </w:r>
      <w:proofErr w:type="spellEnd"/>
      <w:r>
        <w:t>. 3, no. 2 (2017), s. 119-135. ISSN 2407-9677</w:t>
      </w:r>
    </w:p>
    <w:p w14:paraId="0B08E181" w14:textId="77777777" w:rsidR="005E324E" w:rsidRDefault="005E324E" w:rsidP="005E324E">
      <w:pPr>
        <w:spacing w:before="120" w:after="120"/>
        <w:jc w:val="both"/>
        <w:outlineLvl w:val="0"/>
        <w:rPr>
          <w:szCs w:val="24"/>
        </w:rPr>
      </w:pPr>
      <w:r>
        <w:t xml:space="preserve">ADN </w:t>
      </w:r>
      <w:r>
        <w:rPr>
          <w:szCs w:val="24"/>
        </w:rPr>
        <w:t>Lukáč</w:t>
      </w:r>
      <w:r w:rsidRPr="00805BF2">
        <w:rPr>
          <w:szCs w:val="24"/>
        </w:rPr>
        <w:t xml:space="preserve">, E. 2017. </w:t>
      </w:r>
      <w:r>
        <w:t xml:space="preserve">Pedagogické názory a pôsobenie ev. učiteľa a školského inšpektora Michala </w:t>
      </w:r>
      <w:proofErr w:type="spellStart"/>
      <w:r>
        <w:t>Sekeya</w:t>
      </w:r>
      <w:proofErr w:type="spellEnd"/>
      <w:r>
        <w:t xml:space="preserve"> v rámci reformy školstva a vzdelávania na Slovensku v prvej polovici 20. Storočia. In: </w:t>
      </w:r>
      <w:proofErr w:type="spellStart"/>
      <w:r w:rsidRPr="00805BF2">
        <w:rPr>
          <w:i/>
        </w:rPr>
        <w:t>Historia</w:t>
      </w:r>
      <w:proofErr w:type="spellEnd"/>
      <w:r w:rsidRPr="00805BF2">
        <w:rPr>
          <w:i/>
        </w:rPr>
        <w:t xml:space="preserve"> </w:t>
      </w:r>
      <w:proofErr w:type="spellStart"/>
      <w:r w:rsidRPr="00805BF2">
        <w:rPr>
          <w:i/>
        </w:rPr>
        <w:t>Ecclesiastica</w:t>
      </w:r>
      <w:proofErr w:type="spellEnd"/>
      <w:r w:rsidRPr="00805BF2">
        <w:rPr>
          <w:i/>
        </w:rPr>
        <w:t xml:space="preserve"> : časopis pre dejiny cirkví a náboženstiev v Strednej Európe</w:t>
      </w:r>
      <w:r>
        <w:t>. Roč. 8, č. 1 (2017), s. 105-118. ISSN 1338-4341</w:t>
      </w:r>
    </w:p>
    <w:p w14:paraId="0E6F13AD" w14:textId="6EBFC94F" w:rsidR="005E324E" w:rsidRDefault="005E324E" w:rsidP="005E324E">
      <w:pPr>
        <w:spacing w:line="240" w:lineRule="auto"/>
        <w:jc w:val="both"/>
      </w:pPr>
      <w:r>
        <w:t xml:space="preserve">AEC Lukáč, E. – Frk, V. 2017. Prehľad kultúrnych, historických a inštitucionálnych zdrojov v slovenskom pohraničí. In: MICHALKO, M. et al., </w:t>
      </w:r>
      <w:proofErr w:type="spellStart"/>
      <w:r>
        <w:t>eds</w:t>
      </w:r>
      <w:proofErr w:type="spellEnd"/>
      <w:r>
        <w:t xml:space="preserve">. </w:t>
      </w:r>
      <w:r w:rsidRPr="00805BF2">
        <w:rPr>
          <w:i/>
        </w:rPr>
        <w:t>Komplexná analýza potenciálu rozvoja vidieckeho ruchu v regióne poľsko-slovenského pohraničia</w:t>
      </w:r>
      <w:r>
        <w:t xml:space="preserve">. </w:t>
      </w:r>
      <w:proofErr w:type="spellStart"/>
      <w:r>
        <w:t>Rzeszów</w:t>
      </w:r>
      <w:proofErr w:type="spellEnd"/>
      <w:r>
        <w:t>, s. 153-161. ISBN 978-83-7996-489-5</w:t>
      </w:r>
    </w:p>
    <w:p w14:paraId="17B6F981" w14:textId="77777777" w:rsidR="005E324E" w:rsidRDefault="005E324E" w:rsidP="005E324E">
      <w:pPr>
        <w:pStyle w:val="Pta"/>
        <w:tabs>
          <w:tab w:val="clear" w:pos="4536"/>
          <w:tab w:val="clear" w:pos="9072"/>
        </w:tabs>
        <w:rPr>
          <w:b/>
          <w:sz w:val="20"/>
        </w:rPr>
      </w:pPr>
      <w:r>
        <w:rPr>
          <w:b/>
          <w:sz w:val="20"/>
        </w:rPr>
        <w:t>Členstvo vo vedeckovýskumných a odborných orgánoch, výboroch, komisiách, radách, spoločnostiach a pod.</w:t>
      </w:r>
    </w:p>
    <w:p w14:paraId="618E81C2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>člen redakčnej rady časopisu Pedagogika.sk, Trnava</w:t>
      </w:r>
    </w:p>
    <w:p w14:paraId="3314DCA6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lastRenderedPageBreak/>
        <w:t>člen Redakčnej rady časopisu Historicko-pedagogické fórum. Internetový časopis pre dejiny pedagogiky a školské múzejníctvo, Múzeum školstva a pedagogiky v Bratislave</w:t>
      </w:r>
    </w:p>
    <w:p w14:paraId="426198BB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 xml:space="preserve">člen redakčnej rady časopisu Charity, </w:t>
      </w:r>
      <w:proofErr w:type="spellStart"/>
      <w:r w:rsidRPr="00625E1A">
        <w:rPr>
          <w:sz w:val="20"/>
          <w:szCs w:val="20"/>
        </w:rPr>
        <w:t>Philanthropy</w:t>
      </w:r>
      <w:proofErr w:type="spellEnd"/>
      <w:r w:rsidRPr="00625E1A">
        <w:rPr>
          <w:sz w:val="20"/>
          <w:szCs w:val="20"/>
        </w:rPr>
        <w:t xml:space="preserve"> and </w:t>
      </w:r>
      <w:proofErr w:type="spellStart"/>
      <w:r w:rsidRPr="00625E1A">
        <w:rPr>
          <w:sz w:val="20"/>
          <w:szCs w:val="20"/>
        </w:rPr>
        <w:t>Social</w:t>
      </w:r>
      <w:proofErr w:type="spellEnd"/>
      <w:r w:rsidRPr="00625E1A">
        <w:rPr>
          <w:sz w:val="20"/>
          <w:szCs w:val="20"/>
        </w:rPr>
        <w:t xml:space="preserve"> </w:t>
      </w:r>
      <w:proofErr w:type="spellStart"/>
      <w:r w:rsidRPr="00625E1A">
        <w:rPr>
          <w:sz w:val="20"/>
          <w:szCs w:val="20"/>
        </w:rPr>
        <w:t>Work</w:t>
      </w:r>
      <w:proofErr w:type="spellEnd"/>
      <w:r w:rsidRPr="00625E1A">
        <w:rPr>
          <w:sz w:val="20"/>
          <w:szCs w:val="20"/>
        </w:rPr>
        <w:t xml:space="preserve"> (</w:t>
      </w:r>
      <w:proofErr w:type="spellStart"/>
      <w:r w:rsidRPr="00625E1A">
        <w:rPr>
          <w:sz w:val="20"/>
          <w:szCs w:val="20"/>
        </w:rPr>
        <w:t>Jaroslaw</w:t>
      </w:r>
      <w:proofErr w:type="spellEnd"/>
      <w:r w:rsidRPr="00625E1A">
        <w:rPr>
          <w:sz w:val="20"/>
          <w:szCs w:val="20"/>
        </w:rPr>
        <w:t>, Poľsko)</w:t>
      </w:r>
    </w:p>
    <w:p w14:paraId="352D2243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>člen Výboru Slovenskej pedagogickej spoločnosti</w:t>
      </w:r>
    </w:p>
    <w:p w14:paraId="1F884680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 xml:space="preserve">člen Centra </w:t>
      </w:r>
      <w:proofErr w:type="spellStart"/>
      <w:r w:rsidRPr="00625E1A">
        <w:rPr>
          <w:sz w:val="20"/>
          <w:szCs w:val="20"/>
        </w:rPr>
        <w:t>excelentnosti</w:t>
      </w:r>
      <w:proofErr w:type="spellEnd"/>
      <w:r w:rsidRPr="00625E1A">
        <w:rPr>
          <w:sz w:val="20"/>
          <w:szCs w:val="20"/>
        </w:rPr>
        <w:t xml:space="preserve"> </w:t>
      </w:r>
      <w:proofErr w:type="spellStart"/>
      <w:r w:rsidRPr="00625E1A">
        <w:rPr>
          <w:sz w:val="20"/>
          <w:szCs w:val="20"/>
        </w:rPr>
        <w:t>sociohistorického</w:t>
      </w:r>
      <w:proofErr w:type="spellEnd"/>
      <w:r w:rsidRPr="00625E1A">
        <w:rPr>
          <w:sz w:val="20"/>
          <w:szCs w:val="20"/>
        </w:rPr>
        <w:t xml:space="preserve"> a kultúrnohistorického výskumu PU</w:t>
      </w:r>
    </w:p>
    <w:p w14:paraId="4A054E07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>člen Akademického senátu PU v Prešove</w:t>
      </w:r>
    </w:p>
    <w:p w14:paraId="488F3EDB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>člen Vedeckej rady PU v Prešove</w:t>
      </w:r>
    </w:p>
    <w:p w14:paraId="3A6B2902" w14:textId="77777777" w:rsidR="005E324E" w:rsidRPr="00625E1A" w:rsidRDefault="005E324E" w:rsidP="005E324E">
      <w:pPr>
        <w:pStyle w:val="Zkladntext3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625E1A">
        <w:rPr>
          <w:sz w:val="20"/>
          <w:szCs w:val="20"/>
        </w:rPr>
        <w:t>člen Vedeckej rady FHPV PU v Prešove</w:t>
      </w:r>
    </w:p>
    <w:p w14:paraId="5E344E91" w14:textId="3C10F636" w:rsidR="005E324E" w:rsidRPr="005E324E" w:rsidRDefault="005E324E" w:rsidP="005E324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E1A">
        <w:rPr>
          <w:sz w:val="20"/>
          <w:szCs w:val="20"/>
        </w:rPr>
        <w:t>člen Asociácie inštitúcií vzdelávania dospelých, Bratislava</w:t>
      </w:r>
    </w:p>
    <w:sectPr w:rsidR="005E324E" w:rsidRPr="005E3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7195B"/>
    <w:multiLevelType w:val="multilevel"/>
    <w:tmpl w:val="D30A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BF2449"/>
    <w:multiLevelType w:val="hybridMultilevel"/>
    <w:tmpl w:val="9CDC13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D4C70"/>
    <w:multiLevelType w:val="singleLevel"/>
    <w:tmpl w:val="6EC85802"/>
    <w:lvl w:ilvl="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3" w15:restartNumberingAfterBreak="0">
    <w:nsid w:val="55446587"/>
    <w:multiLevelType w:val="hybridMultilevel"/>
    <w:tmpl w:val="614C2D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8516C"/>
    <w:multiLevelType w:val="hybridMultilevel"/>
    <w:tmpl w:val="D1B460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C9556"/>
    <w:multiLevelType w:val="hybridMultilevel"/>
    <w:tmpl w:val="74BA6AC8"/>
    <w:lvl w:ilvl="0" w:tplc="F646636C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8B76B41E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Times New Roman" w:hint="default"/>
      </w:rPr>
    </w:lvl>
    <w:lvl w:ilvl="2" w:tplc="6DDABAF8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5B822652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930EF48E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Times New Roman" w:hint="default"/>
      </w:rPr>
    </w:lvl>
    <w:lvl w:ilvl="5" w:tplc="A5E27018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D66802AE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1004E64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Times New Roman" w:hint="default"/>
      </w:rPr>
    </w:lvl>
    <w:lvl w:ilvl="8" w:tplc="AC3CEF3C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6725441A"/>
    <w:multiLevelType w:val="multilevel"/>
    <w:tmpl w:val="D456A366"/>
    <w:lvl w:ilvl="0">
      <w:start w:val="1"/>
      <w:numFmt w:val="decimal"/>
      <w:lvlText w:val="%1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2">
      <w:start w:val="2003"/>
      <w:numFmt w:val="decimal"/>
      <w:lvlText w:val="%1.%2.%3"/>
      <w:lvlJc w:val="left"/>
      <w:pPr>
        <w:tabs>
          <w:tab w:val="num" w:pos="2562"/>
        </w:tabs>
        <w:ind w:left="2562" w:hanging="19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95"/>
        </w:tabs>
        <w:ind w:left="1995" w:hanging="19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95"/>
        </w:tabs>
        <w:ind w:left="1995" w:hanging="1995"/>
      </w:pPr>
      <w:rPr>
        <w:rFonts w:hint="default"/>
      </w:rPr>
    </w:lvl>
  </w:abstractNum>
  <w:num w:numId="1" w16cid:durableId="21710419">
    <w:abstractNumId w:val="0"/>
  </w:num>
  <w:num w:numId="2" w16cid:durableId="943267729">
    <w:abstractNumId w:val="4"/>
  </w:num>
  <w:num w:numId="3" w16cid:durableId="1967613707">
    <w:abstractNumId w:val="3"/>
  </w:num>
  <w:num w:numId="4" w16cid:durableId="276911951">
    <w:abstractNumId w:val="1"/>
  </w:num>
  <w:num w:numId="5" w16cid:durableId="1179925171">
    <w:abstractNumId w:val="2"/>
  </w:num>
  <w:num w:numId="6" w16cid:durableId="452480316">
    <w:abstractNumId w:val="6"/>
  </w:num>
  <w:num w:numId="7" w16cid:durableId="23547737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45E"/>
    <w:rsid w:val="000F0AF6"/>
    <w:rsid w:val="002C7EAE"/>
    <w:rsid w:val="002F28A6"/>
    <w:rsid w:val="005E324E"/>
    <w:rsid w:val="007A29B5"/>
    <w:rsid w:val="007B4146"/>
    <w:rsid w:val="00856F1A"/>
    <w:rsid w:val="00967B19"/>
    <w:rsid w:val="009E21B1"/>
    <w:rsid w:val="00AC5CEE"/>
    <w:rsid w:val="00B46B96"/>
    <w:rsid w:val="00D3345E"/>
    <w:rsid w:val="00D84F66"/>
    <w:rsid w:val="00F5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32B"/>
  <w15:chartTrackingRefBased/>
  <w15:docId w15:val="{8FDD4C78-6221-43A1-B944-8F2E1E31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7B19"/>
    <w:pPr>
      <w:ind w:left="720"/>
      <w:contextualSpacing/>
    </w:pPr>
  </w:style>
  <w:style w:type="paragraph" w:styleId="Zkladntext">
    <w:name w:val="Body Text"/>
    <w:basedOn w:val="Normlny"/>
    <w:link w:val="ZkladntextChar"/>
    <w:rsid w:val="009E21B1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9E21B1"/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paragraph" w:customStyle="1" w:styleId="Dosaenvzdln">
    <w:name w:val="Dosažené vzdělání"/>
    <w:basedOn w:val="Zkladntext"/>
    <w:rsid w:val="00AC5CEE"/>
    <w:pPr>
      <w:spacing w:after="60" w:line="220" w:lineRule="auto"/>
      <w:ind w:left="245" w:right="-360" w:hanging="245"/>
      <w:jc w:val="left"/>
    </w:pPr>
    <w:rPr>
      <w:color w:val="auto"/>
      <w:sz w:val="20"/>
      <w:lang w:eastAsia="sk-SK"/>
    </w:rPr>
  </w:style>
  <w:style w:type="paragraph" w:customStyle="1" w:styleId="Ne1zevspolenosti">
    <w:name w:val="N e1zev společnosti"/>
    <w:basedOn w:val="Normlny"/>
    <w:next w:val="Normlny"/>
    <w:rsid w:val="00AC5CEE"/>
    <w:pPr>
      <w:widowControl w:val="0"/>
      <w:tabs>
        <w:tab w:val="left" w:pos="2160"/>
        <w:tab w:val="right" w:pos="6480"/>
      </w:tabs>
      <w:spacing w:before="220" w:after="40" w:line="220" w:lineRule="auto"/>
      <w:ind w:right="-360"/>
    </w:pPr>
    <w:rPr>
      <w:rFonts w:ascii="Times New Roman" w:eastAsia="Times New Roman" w:hAnsi="Times New Roman" w:cs="Times New Roman"/>
      <w:snapToGrid w:val="0"/>
      <w:sz w:val="20"/>
      <w:szCs w:val="20"/>
      <w:lang w:val="cs-CZ" w:eastAsia="sk-SK"/>
    </w:rPr>
  </w:style>
  <w:style w:type="paragraph" w:customStyle="1" w:styleId="Nadpisoddlu">
    <w:name w:val="Nadpis oddílu"/>
    <w:basedOn w:val="Normlny"/>
    <w:next w:val="Normlny"/>
    <w:rsid w:val="00AC5CEE"/>
    <w:pPr>
      <w:widowControl w:val="0"/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after="0" w:line="240" w:lineRule="auto"/>
    </w:pPr>
    <w:rPr>
      <w:rFonts w:ascii="Arial" w:eastAsia="Times New Roman" w:hAnsi="Arial" w:cs="Times New Roman"/>
      <w:b/>
      <w:snapToGrid w:val="0"/>
      <w:spacing w:val="-10"/>
      <w:position w:val="7"/>
      <w:szCs w:val="20"/>
      <w:lang w:val="cs-CZ" w:eastAsia="sk-SK"/>
    </w:rPr>
  </w:style>
  <w:style w:type="paragraph" w:customStyle="1" w:styleId="Funkce">
    <w:name w:val="Funkce"/>
    <w:basedOn w:val="Normlny"/>
    <w:next w:val="Zkladntext"/>
    <w:rsid w:val="00AC5CEE"/>
    <w:pPr>
      <w:widowControl w:val="0"/>
      <w:spacing w:before="220" w:after="220" w:line="220" w:lineRule="auto"/>
    </w:pPr>
    <w:rPr>
      <w:rFonts w:ascii="Times New Roman" w:eastAsia="Times New Roman" w:hAnsi="Times New Roman" w:cs="Times New Roman"/>
      <w:snapToGrid w:val="0"/>
      <w:sz w:val="20"/>
      <w:szCs w:val="20"/>
      <w:lang w:val="cs-CZ" w:eastAsia="sk-SK"/>
    </w:rPr>
  </w:style>
  <w:style w:type="paragraph" w:styleId="Pta">
    <w:name w:val="footer"/>
    <w:basedOn w:val="Normlny"/>
    <w:link w:val="PtaChar"/>
    <w:rsid w:val="005E3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taChar">
    <w:name w:val="Päta Char"/>
    <w:basedOn w:val="Predvolenpsmoodseku"/>
    <w:link w:val="Pta"/>
    <w:rsid w:val="005E324E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5E32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5E324E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6C9EBAD008C489311F94C1D342A98" ma:contentTypeVersion="14" ma:contentTypeDescription="Umožňuje vytvoriť nový dokument." ma:contentTypeScope="" ma:versionID="a40c186f99227b6f18e1fd1ed74765f7">
  <xsd:schema xmlns:xsd="http://www.w3.org/2001/XMLSchema" xmlns:xs="http://www.w3.org/2001/XMLSchema" xmlns:p="http://schemas.microsoft.com/office/2006/metadata/properties" xmlns:ns3="467fe0fe-374f-471f-bd2e-7657905619d4" xmlns:ns4="f9c36587-413c-495b-9998-8230e1802c4a" targetNamespace="http://schemas.microsoft.com/office/2006/metadata/properties" ma:root="true" ma:fieldsID="d895f2fb05ed9e3b9c6c5fe9050a84b7" ns3:_="" ns4:_="">
    <xsd:import namespace="467fe0fe-374f-471f-bd2e-7657905619d4"/>
    <xsd:import namespace="f9c36587-413c-495b-9998-8230e1802c4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e0fe-374f-471f-bd2e-7657905619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6587-413c-495b-9998-8230e1802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36587-413c-495b-9998-8230e1802c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67D2D-0A56-4741-8540-D4757F405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e0fe-374f-471f-bd2e-7657905619d4"/>
    <ds:schemaRef ds:uri="f9c36587-413c-495b-9998-8230e1802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E7EC59-4A10-46AB-8CEA-89BD05910EFD}">
  <ds:schemaRefs>
    <ds:schemaRef ds:uri="http://www.w3.org/XML/1998/namespace"/>
    <ds:schemaRef ds:uri="467fe0fe-374f-471f-bd2e-7657905619d4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f9c36587-413c-495b-9998-8230e1802c4a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F4A0CF-8361-4CCB-A0D9-35F5E573E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Jurčišinová Miriama</dc:creator>
  <cp:keywords/>
  <dc:description/>
  <cp:lastModifiedBy>Reiffers Marián</cp:lastModifiedBy>
  <cp:revision>3</cp:revision>
  <dcterms:created xsi:type="dcterms:W3CDTF">2025-03-23T20:59:00Z</dcterms:created>
  <dcterms:modified xsi:type="dcterms:W3CDTF">2025-03-23T21:17:00Z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0x0101008446C9EBAD008C489311F94C1D342A98</vt:lpwstr>
  </property>
</Properties>
</file>